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BE83" w14:textId="1CB2E983" w:rsidR="00873AA3" w:rsidRPr="00383DE3" w:rsidRDefault="00DE4A7A" w:rsidP="00873AA3">
      <w:pPr>
        <w:jc w:val="center"/>
        <w:rPr>
          <w:b/>
          <w:bCs/>
          <w:spacing w:val="-2"/>
        </w:rPr>
      </w:pPr>
      <w:r w:rsidRPr="00383DE3">
        <w:rPr>
          <w:b/>
          <w:spacing w:val="-2"/>
        </w:rPr>
        <w:t xml:space="preserve">PLANTILLAS DE COMUNICACIONES DEL DISTRITO SOBRE EL COVID-19 </w:t>
      </w:r>
      <w:r w:rsidR="00010DCD" w:rsidRPr="00383DE3">
        <w:rPr>
          <w:b/>
          <w:spacing w:val="-2"/>
        </w:rPr>
        <w:br/>
      </w:r>
      <w:r w:rsidRPr="00383DE3">
        <w:rPr>
          <w:b/>
          <w:spacing w:val="-2"/>
        </w:rPr>
        <w:t xml:space="preserve">PARA EL AÑO ESCOLAR 2020-2021 </w:t>
      </w:r>
    </w:p>
    <w:p w14:paraId="4E64D451" w14:textId="33E905B7" w:rsidR="00C70C40" w:rsidRPr="00383DE3" w:rsidRDefault="00C70C40" w:rsidP="00ED5674">
      <w:pPr>
        <w:spacing w:line="360" w:lineRule="auto"/>
        <w:rPr>
          <w:rFonts w:cstheme="minorHAnsi"/>
          <w:b/>
          <w:bCs/>
          <w:spacing w:val="-2"/>
        </w:rPr>
      </w:pPr>
    </w:p>
    <w:p w14:paraId="68FFADA7" w14:textId="129A8ECC" w:rsidR="001C0C15" w:rsidRPr="00383DE3" w:rsidRDefault="001C0C15" w:rsidP="001C0C15">
      <w:pPr>
        <w:pStyle w:val="ListParagraph"/>
        <w:numPr>
          <w:ilvl w:val="0"/>
          <w:numId w:val="21"/>
        </w:numPr>
        <w:spacing w:line="360" w:lineRule="auto"/>
        <w:rPr>
          <w:b/>
          <w:spacing w:val="-2"/>
        </w:rPr>
      </w:pPr>
      <w:r w:rsidRPr="00383DE3">
        <w:rPr>
          <w:b/>
          <w:spacing w:val="-2"/>
        </w:rPr>
        <w:t>Cartas de notificación de inicio de año</w:t>
      </w:r>
    </w:p>
    <w:p w14:paraId="33FE611F" w14:textId="26793CDD" w:rsidR="001C0C15" w:rsidRPr="00383DE3" w:rsidRDefault="00384418" w:rsidP="001C0C15">
      <w:pPr>
        <w:pStyle w:val="ListParagraph"/>
        <w:numPr>
          <w:ilvl w:val="1"/>
          <w:numId w:val="21"/>
        </w:numPr>
        <w:spacing w:line="360" w:lineRule="auto"/>
        <w:rPr>
          <w:rFonts w:cstheme="minorHAnsi"/>
          <w:spacing w:val="-2"/>
        </w:rPr>
      </w:pPr>
      <w:hyperlink w:anchor="BOY_ParentNotification" w:history="1">
        <w:r w:rsidR="00A607FD" w:rsidRPr="00383DE3">
          <w:rPr>
            <w:rStyle w:val="Hyperlink"/>
            <w:spacing w:val="-2"/>
          </w:rPr>
          <w:t>Padres/tutores</w:t>
        </w:r>
      </w:hyperlink>
    </w:p>
    <w:p w14:paraId="7C342353" w14:textId="1093AE57" w:rsidR="001C0C15" w:rsidRPr="00383DE3" w:rsidRDefault="00384418" w:rsidP="001C0C15">
      <w:pPr>
        <w:pStyle w:val="ListParagraph"/>
        <w:numPr>
          <w:ilvl w:val="1"/>
          <w:numId w:val="21"/>
        </w:numPr>
        <w:spacing w:line="360" w:lineRule="auto"/>
        <w:rPr>
          <w:rFonts w:cstheme="minorHAnsi"/>
          <w:spacing w:val="-2"/>
        </w:rPr>
      </w:pPr>
      <w:hyperlink w:anchor="BOY_StaffNotification" w:history="1">
        <w:r w:rsidR="00A607FD" w:rsidRPr="00383DE3">
          <w:rPr>
            <w:rStyle w:val="Hyperlink"/>
            <w:spacing w:val="-2"/>
          </w:rPr>
          <w:t>Personal/educadores</w:t>
        </w:r>
      </w:hyperlink>
    </w:p>
    <w:p w14:paraId="5837BCDB" w14:textId="10896C46" w:rsidR="001C0C15" w:rsidRPr="00383DE3" w:rsidRDefault="001C0C15" w:rsidP="001C0C15">
      <w:pPr>
        <w:pStyle w:val="ListParagraph"/>
        <w:numPr>
          <w:ilvl w:val="0"/>
          <w:numId w:val="21"/>
        </w:numPr>
        <w:spacing w:line="360" w:lineRule="auto"/>
        <w:rPr>
          <w:rFonts w:cstheme="minorHAnsi"/>
          <w:b/>
          <w:bCs/>
          <w:spacing w:val="-2"/>
        </w:rPr>
      </w:pPr>
      <w:r w:rsidRPr="00383DE3">
        <w:rPr>
          <w:b/>
          <w:spacing w:val="-2"/>
        </w:rPr>
        <w:t>Notificación sobre la evaluación de los síntomas</w:t>
      </w:r>
    </w:p>
    <w:p w14:paraId="030B686A" w14:textId="555B97F5" w:rsidR="001C0C15" w:rsidRPr="00383DE3" w:rsidRDefault="00384418" w:rsidP="001C0C15">
      <w:pPr>
        <w:pStyle w:val="ListParagraph"/>
        <w:numPr>
          <w:ilvl w:val="1"/>
          <w:numId w:val="21"/>
        </w:numPr>
        <w:spacing w:line="360" w:lineRule="auto"/>
        <w:rPr>
          <w:rFonts w:cstheme="minorHAnsi"/>
          <w:spacing w:val="-2"/>
        </w:rPr>
      </w:pPr>
      <w:hyperlink w:anchor="VisitorScreening" w:history="1">
        <w:r w:rsidR="00A607FD" w:rsidRPr="00383DE3">
          <w:rPr>
            <w:rStyle w:val="Hyperlink"/>
            <w:spacing w:val="-2"/>
          </w:rPr>
          <w:t>Evaluador de visitantes</w:t>
        </w:r>
      </w:hyperlink>
    </w:p>
    <w:p w14:paraId="2EDEF1D1" w14:textId="2D6A54BF" w:rsidR="001E65D7" w:rsidRPr="00383DE3" w:rsidRDefault="00384418" w:rsidP="001C0C15">
      <w:pPr>
        <w:pStyle w:val="ListParagraph"/>
        <w:numPr>
          <w:ilvl w:val="1"/>
          <w:numId w:val="21"/>
        </w:numPr>
        <w:spacing w:line="360" w:lineRule="auto"/>
        <w:rPr>
          <w:rFonts w:cstheme="minorHAnsi"/>
          <w:spacing w:val="-2"/>
        </w:rPr>
      </w:pPr>
      <w:hyperlink w:anchor="FailedScreening" w:history="1">
        <w:r w:rsidR="00A607FD" w:rsidRPr="00383DE3">
          <w:rPr>
            <w:rStyle w:val="Hyperlink"/>
            <w:spacing w:val="-2"/>
          </w:rPr>
          <w:t>Notificación de evaluación no satisfactoria</w:t>
        </w:r>
      </w:hyperlink>
    </w:p>
    <w:p w14:paraId="6B9E86ED" w14:textId="5B285065" w:rsidR="00ED5674" w:rsidRPr="00383DE3" w:rsidRDefault="00ED5674" w:rsidP="001E65D7">
      <w:pPr>
        <w:pStyle w:val="ListParagraph"/>
        <w:numPr>
          <w:ilvl w:val="0"/>
          <w:numId w:val="21"/>
        </w:numPr>
        <w:spacing w:line="360" w:lineRule="auto"/>
        <w:rPr>
          <w:rFonts w:cstheme="minorHAnsi"/>
          <w:b/>
          <w:bCs/>
          <w:spacing w:val="-2"/>
        </w:rPr>
      </w:pPr>
      <w:r w:rsidRPr="00383DE3">
        <w:rPr>
          <w:b/>
          <w:spacing w:val="-2"/>
        </w:rPr>
        <w:t>Protocolos de comunicación para casos confirmados en el campus</w:t>
      </w:r>
    </w:p>
    <w:p w14:paraId="04DB117F" w14:textId="628760EA" w:rsidR="001E65D7" w:rsidRPr="00383DE3" w:rsidRDefault="00384418" w:rsidP="00ED5674">
      <w:pPr>
        <w:pStyle w:val="ListParagraph"/>
        <w:numPr>
          <w:ilvl w:val="1"/>
          <w:numId w:val="21"/>
        </w:numPr>
        <w:spacing w:line="360" w:lineRule="auto"/>
        <w:rPr>
          <w:rFonts w:cstheme="minorHAnsi"/>
          <w:spacing w:val="-2"/>
        </w:rPr>
      </w:pPr>
      <w:hyperlink w:anchor="ConfirmedCase" w:history="1">
        <w:r w:rsidR="00A607FD" w:rsidRPr="00383DE3">
          <w:rPr>
            <w:rStyle w:val="Hyperlink"/>
            <w:spacing w:val="-2"/>
          </w:rPr>
          <w:t>Notificación de casos confirmados de COVID-19 en el campus</w:t>
        </w:r>
      </w:hyperlink>
    </w:p>
    <w:p w14:paraId="6BCFD4BB" w14:textId="353FC713" w:rsidR="1B698466" w:rsidRPr="00383DE3" w:rsidRDefault="1B698466" w:rsidP="1B698466">
      <w:pPr>
        <w:spacing w:line="360" w:lineRule="auto"/>
        <w:ind w:left="720"/>
        <w:rPr>
          <w:spacing w:val="-2"/>
        </w:rPr>
      </w:pPr>
    </w:p>
    <w:p w14:paraId="6BBF2C8E" w14:textId="08A97239" w:rsidR="00E66A96" w:rsidRPr="00383DE3" w:rsidRDefault="00E66A96" w:rsidP="001E65D7">
      <w:pPr>
        <w:spacing w:line="360" w:lineRule="auto"/>
        <w:rPr>
          <w:rFonts w:cstheme="minorHAnsi"/>
          <w:spacing w:val="-2"/>
        </w:rPr>
      </w:pPr>
    </w:p>
    <w:p w14:paraId="22A1141C" w14:textId="77777777" w:rsidR="00A8035B" w:rsidRPr="00383DE3" w:rsidRDefault="00A8035B" w:rsidP="00A8035B">
      <w:pPr>
        <w:pStyle w:val="ListParagraph"/>
        <w:spacing w:line="360" w:lineRule="auto"/>
        <w:ind w:left="360"/>
        <w:rPr>
          <w:rFonts w:cstheme="minorHAnsi"/>
          <w:spacing w:val="-2"/>
        </w:rPr>
      </w:pPr>
    </w:p>
    <w:p w14:paraId="533E2975" w14:textId="77777777" w:rsidR="000151BE" w:rsidRPr="00383DE3" w:rsidRDefault="000151BE" w:rsidP="00372E8F">
      <w:pPr>
        <w:pStyle w:val="ListParagraph"/>
        <w:spacing w:line="240" w:lineRule="auto"/>
        <w:ind w:left="360"/>
        <w:rPr>
          <w:rFonts w:cstheme="minorHAnsi"/>
          <w:spacing w:val="-2"/>
        </w:rPr>
      </w:pPr>
    </w:p>
    <w:p w14:paraId="6A90517B" w14:textId="77777777" w:rsidR="003F341C" w:rsidRPr="00383DE3" w:rsidRDefault="003F341C" w:rsidP="00900713">
      <w:pPr>
        <w:spacing w:line="240" w:lineRule="auto"/>
        <w:contextualSpacing/>
        <w:jc w:val="center"/>
        <w:rPr>
          <w:rFonts w:cstheme="minorHAnsi"/>
          <w:spacing w:val="-2"/>
        </w:rPr>
      </w:pPr>
    </w:p>
    <w:p w14:paraId="4358842D" w14:textId="77777777" w:rsidR="003F341C" w:rsidRPr="00383DE3" w:rsidRDefault="003F341C" w:rsidP="00900713">
      <w:pPr>
        <w:spacing w:line="240" w:lineRule="auto"/>
        <w:contextualSpacing/>
        <w:jc w:val="center"/>
        <w:rPr>
          <w:rFonts w:cstheme="minorHAnsi"/>
          <w:spacing w:val="-2"/>
        </w:rPr>
      </w:pPr>
    </w:p>
    <w:p w14:paraId="0E62AE60" w14:textId="62A61455" w:rsidR="003F341C" w:rsidRPr="00383DE3" w:rsidRDefault="003F341C" w:rsidP="00900713">
      <w:pPr>
        <w:spacing w:line="240" w:lineRule="auto"/>
        <w:contextualSpacing/>
        <w:jc w:val="center"/>
        <w:rPr>
          <w:rFonts w:cstheme="minorHAnsi"/>
          <w:spacing w:val="-2"/>
        </w:rPr>
      </w:pPr>
    </w:p>
    <w:p w14:paraId="1866E8CF" w14:textId="3EFDFE34" w:rsidR="000151BE" w:rsidRPr="00383DE3" w:rsidRDefault="000151BE" w:rsidP="00900713">
      <w:pPr>
        <w:spacing w:line="240" w:lineRule="auto"/>
        <w:contextualSpacing/>
        <w:jc w:val="center"/>
        <w:rPr>
          <w:rFonts w:cstheme="minorHAnsi"/>
          <w:spacing w:val="-2"/>
        </w:rPr>
      </w:pPr>
    </w:p>
    <w:p w14:paraId="310DE2CA" w14:textId="7CC22750" w:rsidR="000151BE" w:rsidRPr="00383DE3" w:rsidRDefault="000151BE" w:rsidP="00900713">
      <w:pPr>
        <w:spacing w:line="240" w:lineRule="auto"/>
        <w:contextualSpacing/>
        <w:jc w:val="center"/>
        <w:rPr>
          <w:rFonts w:cstheme="minorHAnsi"/>
          <w:spacing w:val="-2"/>
        </w:rPr>
      </w:pPr>
    </w:p>
    <w:p w14:paraId="3F6B104A" w14:textId="095CB3D6" w:rsidR="000151BE" w:rsidRPr="00383DE3" w:rsidRDefault="000151BE" w:rsidP="00900713">
      <w:pPr>
        <w:spacing w:line="240" w:lineRule="auto"/>
        <w:contextualSpacing/>
        <w:jc w:val="center"/>
        <w:rPr>
          <w:rFonts w:cstheme="minorHAnsi"/>
          <w:spacing w:val="-2"/>
        </w:rPr>
      </w:pPr>
    </w:p>
    <w:p w14:paraId="446BE11F" w14:textId="79A84DEE" w:rsidR="000151BE" w:rsidRPr="00383DE3" w:rsidRDefault="000151BE" w:rsidP="00900713">
      <w:pPr>
        <w:spacing w:line="240" w:lineRule="auto"/>
        <w:contextualSpacing/>
        <w:jc w:val="center"/>
        <w:rPr>
          <w:rFonts w:cstheme="minorHAnsi"/>
          <w:spacing w:val="-2"/>
        </w:rPr>
      </w:pPr>
    </w:p>
    <w:p w14:paraId="48C2A456" w14:textId="08A3242E" w:rsidR="000151BE" w:rsidRPr="00383DE3" w:rsidRDefault="000151BE" w:rsidP="00900713">
      <w:pPr>
        <w:spacing w:line="240" w:lineRule="auto"/>
        <w:contextualSpacing/>
        <w:jc w:val="center"/>
        <w:rPr>
          <w:rFonts w:cstheme="minorHAnsi"/>
          <w:spacing w:val="-2"/>
        </w:rPr>
      </w:pPr>
    </w:p>
    <w:p w14:paraId="75AFB4CD" w14:textId="70B8103C" w:rsidR="00372E8F" w:rsidRPr="00383DE3" w:rsidRDefault="00372E8F" w:rsidP="00900713">
      <w:pPr>
        <w:spacing w:line="240" w:lineRule="auto"/>
        <w:contextualSpacing/>
        <w:jc w:val="center"/>
        <w:rPr>
          <w:rFonts w:cstheme="minorHAnsi"/>
          <w:spacing w:val="-2"/>
        </w:rPr>
      </w:pPr>
    </w:p>
    <w:p w14:paraId="6053C010" w14:textId="07FBFFCE" w:rsidR="00372E8F" w:rsidRPr="00383DE3" w:rsidRDefault="00372E8F" w:rsidP="00900713">
      <w:pPr>
        <w:spacing w:line="240" w:lineRule="auto"/>
        <w:contextualSpacing/>
        <w:jc w:val="center"/>
        <w:rPr>
          <w:rFonts w:cstheme="minorHAnsi"/>
          <w:spacing w:val="-2"/>
        </w:rPr>
      </w:pPr>
    </w:p>
    <w:p w14:paraId="69913B14" w14:textId="039465C8" w:rsidR="00372E8F" w:rsidRPr="00383DE3" w:rsidRDefault="00372E8F" w:rsidP="00900713">
      <w:pPr>
        <w:spacing w:line="240" w:lineRule="auto"/>
        <w:contextualSpacing/>
        <w:jc w:val="center"/>
        <w:rPr>
          <w:rFonts w:cstheme="minorHAnsi"/>
          <w:spacing w:val="-2"/>
        </w:rPr>
      </w:pPr>
    </w:p>
    <w:p w14:paraId="6F115244" w14:textId="068DE5C8" w:rsidR="00372E8F" w:rsidRPr="00383DE3" w:rsidRDefault="00372E8F" w:rsidP="00900713">
      <w:pPr>
        <w:spacing w:line="240" w:lineRule="auto"/>
        <w:contextualSpacing/>
        <w:jc w:val="center"/>
        <w:rPr>
          <w:rFonts w:cstheme="minorHAnsi"/>
          <w:spacing w:val="-2"/>
        </w:rPr>
      </w:pPr>
    </w:p>
    <w:p w14:paraId="0CB4CC80" w14:textId="0F160FBD" w:rsidR="00372E8F" w:rsidRPr="00383DE3" w:rsidRDefault="00372E8F" w:rsidP="00900713">
      <w:pPr>
        <w:spacing w:line="240" w:lineRule="auto"/>
        <w:contextualSpacing/>
        <w:jc w:val="center"/>
        <w:rPr>
          <w:rFonts w:cstheme="minorHAnsi"/>
          <w:spacing w:val="-2"/>
        </w:rPr>
      </w:pPr>
    </w:p>
    <w:p w14:paraId="5C6672D7" w14:textId="61509040" w:rsidR="00372E8F" w:rsidRPr="00383DE3" w:rsidRDefault="00372E8F" w:rsidP="00900713">
      <w:pPr>
        <w:spacing w:line="240" w:lineRule="auto"/>
        <w:contextualSpacing/>
        <w:jc w:val="center"/>
        <w:rPr>
          <w:rFonts w:cstheme="minorHAnsi"/>
          <w:spacing w:val="-2"/>
        </w:rPr>
      </w:pPr>
    </w:p>
    <w:p w14:paraId="6ABAC189" w14:textId="199FA041" w:rsidR="00372E8F" w:rsidRPr="00383DE3" w:rsidRDefault="00372E8F" w:rsidP="00900713">
      <w:pPr>
        <w:spacing w:line="240" w:lineRule="auto"/>
        <w:contextualSpacing/>
        <w:jc w:val="center"/>
        <w:rPr>
          <w:rFonts w:cstheme="minorHAnsi"/>
          <w:spacing w:val="-2"/>
        </w:rPr>
      </w:pPr>
    </w:p>
    <w:p w14:paraId="1BD39E47" w14:textId="206BDA45" w:rsidR="00372E8F" w:rsidRPr="00383DE3" w:rsidRDefault="00372E8F" w:rsidP="00900713">
      <w:pPr>
        <w:spacing w:line="240" w:lineRule="auto"/>
        <w:contextualSpacing/>
        <w:jc w:val="center"/>
        <w:rPr>
          <w:rFonts w:cstheme="minorHAnsi"/>
          <w:spacing w:val="-2"/>
        </w:rPr>
      </w:pPr>
    </w:p>
    <w:p w14:paraId="37F59A0A" w14:textId="6423307F" w:rsidR="00372E8F" w:rsidRPr="00383DE3" w:rsidRDefault="00372E8F" w:rsidP="00B54146">
      <w:pPr>
        <w:spacing w:line="240" w:lineRule="auto"/>
        <w:contextualSpacing/>
        <w:rPr>
          <w:rFonts w:cstheme="minorHAnsi"/>
          <w:spacing w:val="-2"/>
        </w:rPr>
      </w:pPr>
    </w:p>
    <w:p w14:paraId="7B7D0592" w14:textId="77777777" w:rsidR="00B54146" w:rsidRPr="00383DE3" w:rsidRDefault="00B54146" w:rsidP="00B54146">
      <w:pPr>
        <w:spacing w:line="240" w:lineRule="auto"/>
        <w:contextualSpacing/>
        <w:rPr>
          <w:rFonts w:cstheme="minorHAnsi"/>
          <w:spacing w:val="-2"/>
        </w:rPr>
      </w:pPr>
    </w:p>
    <w:p w14:paraId="04948905" w14:textId="66C327FE" w:rsidR="00372E8F" w:rsidRPr="00383DE3" w:rsidRDefault="00372E8F" w:rsidP="0037768F">
      <w:pPr>
        <w:spacing w:line="240" w:lineRule="auto"/>
        <w:contextualSpacing/>
        <w:rPr>
          <w:rFonts w:cstheme="minorHAnsi"/>
          <w:spacing w:val="-2"/>
        </w:rPr>
      </w:pPr>
    </w:p>
    <w:p w14:paraId="67E23913" w14:textId="1B8C0286" w:rsidR="0037768F" w:rsidRPr="00383DE3" w:rsidRDefault="0037768F" w:rsidP="0037768F">
      <w:pPr>
        <w:spacing w:line="240" w:lineRule="auto"/>
        <w:contextualSpacing/>
        <w:rPr>
          <w:rFonts w:cstheme="minorHAnsi"/>
          <w:spacing w:val="-2"/>
        </w:rPr>
      </w:pPr>
    </w:p>
    <w:p w14:paraId="34E5E930" w14:textId="77777777" w:rsidR="00225A6E" w:rsidRPr="00383DE3" w:rsidRDefault="00225A6E" w:rsidP="00101364">
      <w:pPr>
        <w:spacing w:line="240" w:lineRule="auto"/>
        <w:contextualSpacing/>
        <w:jc w:val="center"/>
        <w:rPr>
          <w:rFonts w:cstheme="minorHAnsi"/>
          <w:spacing w:val="-2"/>
        </w:rPr>
      </w:pPr>
    </w:p>
    <w:p w14:paraId="03CA50AA" w14:textId="5AEBFEA9" w:rsidR="00225A6E" w:rsidRPr="00383DE3" w:rsidRDefault="00225A6E" w:rsidP="00101364">
      <w:pPr>
        <w:spacing w:line="240" w:lineRule="auto"/>
        <w:contextualSpacing/>
        <w:jc w:val="center"/>
        <w:rPr>
          <w:rFonts w:cstheme="minorHAnsi"/>
          <w:spacing w:val="-2"/>
        </w:rPr>
      </w:pPr>
    </w:p>
    <w:p w14:paraId="05220030" w14:textId="77777777" w:rsidR="00590620" w:rsidRPr="00383DE3" w:rsidRDefault="00590620" w:rsidP="00590620">
      <w:pPr>
        <w:spacing w:line="360" w:lineRule="auto"/>
        <w:rPr>
          <w:rFonts w:cstheme="minorHAnsi"/>
          <w:spacing w:val="-2"/>
        </w:rPr>
      </w:pPr>
    </w:p>
    <w:p w14:paraId="569122C4" w14:textId="31755118" w:rsidR="00D70871" w:rsidRPr="00383DE3" w:rsidRDefault="00D70871" w:rsidP="00383DE3">
      <w:pPr>
        <w:pStyle w:val="ListParagraph"/>
        <w:numPr>
          <w:ilvl w:val="0"/>
          <w:numId w:val="33"/>
        </w:numPr>
        <w:spacing w:after="120" w:line="360" w:lineRule="auto"/>
        <w:ind w:left="720"/>
        <w:jc w:val="center"/>
        <w:rPr>
          <w:rFonts w:cstheme="minorHAnsi"/>
          <w:b/>
          <w:bCs/>
          <w:spacing w:val="-2"/>
        </w:rPr>
      </w:pPr>
      <w:r w:rsidRPr="00383DE3">
        <w:rPr>
          <w:b/>
          <w:spacing w:val="-2"/>
        </w:rPr>
        <w:lastRenderedPageBreak/>
        <w:t>Cartas de notificación de inicio de año</w:t>
      </w:r>
    </w:p>
    <w:p w14:paraId="7BBB72AC" w14:textId="615FB01E" w:rsidR="00D70871" w:rsidRPr="00383DE3" w:rsidRDefault="00D70871" w:rsidP="00010DCD">
      <w:pPr>
        <w:spacing w:after="0" w:line="240" w:lineRule="exact"/>
        <w:rPr>
          <w:rFonts w:cstheme="minorHAnsi"/>
          <w:i/>
          <w:iCs/>
          <w:spacing w:val="-6"/>
        </w:rPr>
      </w:pPr>
      <w:r w:rsidRPr="00383DE3">
        <w:rPr>
          <w:i/>
          <w:spacing w:val="-6"/>
        </w:rPr>
        <w:t xml:space="preserve">El propósito de las siguientes dos cartas es servir como punto de partida para las comunicaciones que se compartirán antes del inicio de la enseñanza en el campus con el fin de informar a a) las familias y b) el personal sobre los procedimientos que su sistema pondrá en marcha para reducir el riesgo de propagación del COVID-19 en el campus. Estas plantillas pueden ser adaptadas para satisfacer las necesidades de su sistema escolar. </w:t>
      </w:r>
    </w:p>
    <w:p w14:paraId="2EF469B5" w14:textId="7188136D" w:rsidR="003F6FA9" w:rsidRPr="00383DE3" w:rsidRDefault="003F6FA9" w:rsidP="003F6FA9">
      <w:pPr>
        <w:spacing w:after="0" w:line="240" w:lineRule="auto"/>
        <w:ind w:left="360"/>
        <w:rPr>
          <w:rFonts w:cstheme="minorHAnsi"/>
          <w:spacing w:val="-2"/>
        </w:rPr>
      </w:pPr>
    </w:p>
    <w:p w14:paraId="0C5E322A" w14:textId="304CFB10" w:rsidR="003F6FA9" w:rsidRPr="00383DE3" w:rsidRDefault="00FA7D24" w:rsidP="00FA7D24">
      <w:pPr>
        <w:pStyle w:val="ListParagraph"/>
        <w:numPr>
          <w:ilvl w:val="0"/>
          <w:numId w:val="34"/>
        </w:numPr>
        <w:spacing w:after="0" w:line="240" w:lineRule="auto"/>
        <w:rPr>
          <w:rFonts w:cstheme="minorHAnsi"/>
          <w:b/>
          <w:bCs/>
          <w:spacing w:val="-2"/>
        </w:rPr>
      </w:pPr>
      <w:bookmarkStart w:id="0" w:name="BOY_ParentNotification"/>
      <w:r w:rsidRPr="00383DE3">
        <w:rPr>
          <w:b/>
          <w:spacing w:val="-2"/>
        </w:rPr>
        <w:t>Padres/tutores</w:t>
      </w:r>
    </w:p>
    <w:bookmarkEnd w:id="0"/>
    <w:p w14:paraId="5499486C" w14:textId="77777777" w:rsidR="003F6FA9" w:rsidRPr="00383DE3" w:rsidRDefault="003F6FA9" w:rsidP="003F6FA9">
      <w:pPr>
        <w:pStyle w:val="ListParagraph"/>
        <w:spacing w:after="0" w:line="240" w:lineRule="auto"/>
        <w:rPr>
          <w:rFonts w:cstheme="minorHAnsi"/>
          <w:b/>
          <w:bCs/>
          <w:spacing w:val="-2"/>
        </w:rPr>
      </w:pPr>
    </w:p>
    <w:p w14:paraId="7BFAA9B8" w14:textId="732F973F" w:rsidR="00900713" w:rsidRPr="00383DE3" w:rsidRDefault="00B7252C" w:rsidP="00101364">
      <w:pPr>
        <w:spacing w:line="240" w:lineRule="auto"/>
        <w:contextualSpacing/>
        <w:jc w:val="center"/>
        <w:rPr>
          <w:rFonts w:cstheme="minorHAnsi"/>
          <w:spacing w:val="-2"/>
        </w:rPr>
      </w:pPr>
      <w:r w:rsidRPr="00383DE3">
        <w:rPr>
          <w:spacing w:val="-2"/>
        </w:rPr>
        <w:t xml:space="preserve">Procedimientos de prevención, mitigación y respuesta para el COVID-19 en </w:t>
      </w:r>
      <w:r w:rsidRPr="00383DE3">
        <w:rPr>
          <w:spacing w:val="-2"/>
          <w:highlight w:val="yellow"/>
        </w:rPr>
        <w:t>[DISTRICT NAME]</w:t>
      </w:r>
    </w:p>
    <w:p w14:paraId="549FE4A3" w14:textId="77777777" w:rsidR="00B3688A" w:rsidRPr="00383DE3" w:rsidRDefault="00B3688A" w:rsidP="00900713">
      <w:pPr>
        <w:spacing w:line="240" w:lineRule="auto"/>
        <w:contextualSpacing/>
        <w:rPr>
          <w:rFonts w:cstheme="minorHAnsi"/>
          <w:spacing w:val="-2"/>
        </w:rPr>
      </w:pPr>
    </w:p>
    <w:p w14:paraId="39E65847" w14:textId="33BF800B" w:rsidR="003D44D2" w:rsidRPr="00383DE3" w:rsidRDefault="003D44D2" w:rsidP="00900713">
      <w:pPr>
        <w:spacing w:line="240" w:lineRule="auto"/>
        <w:contextualSpacing/>
        <w:rPr>
          <w:rFonts w:cstheme="minorHAnsi"/>
          <w:spacing w:val="-2"/>
        </w:rPr>
      </w:pPr>
      <w:r w:rsidRPr="00383DE3">
        <w:rPr>
          <w:spacing w:val="-2"/>
          <w:highlight w:val="yellow"/>
        </w:rPr>
        <w:t>[DATE]</w:t>
      </w:r>
    </w:p>
    <w:p w14:paraId="65F3AFC5" w14:textId="77777777" w:rsidR="002467B0" w:rsidRPr="00383DE3" w:rsidRDefault="002467B0" w:rsidP="00900713">
      <w:pPr>
        <w:spacing w:line="240" w:lineRule="auto"/>
        <w:contextualSpacing/>
        <w:rPr>
          <w:rFonts w:cstheme="minorHAnsi"/>
          <w:spacing w:val="-2"/>
        </w:rPr>
      </w:pPr>
    </w:p>
    <w:p w14:paraId="467AD4EE" w14:textId="0EFEF46D" w:rsidR="000C144D" w:rsidRPr="00383DE3" w:rsidRDefault="00F84742" w:rsidP="00010DCD">
      <w:pPr>
        <w:spacing w:after="120" w:line="240" w:lineRule="auto"/>
        <w:contextualSpacing/>
        <w:rPr>
          <w:rFonts w:cstheme="minorHAnsi"/>
          <w:spacing w:val="-2"/>
        </w:rPr>
      </w:pPr>
      <w:r w:rsidRPr="00383DE3">
        <w:rPr>
          <w:spacing w:val="-2"/>
        </w:rPr>
        <w:t>Estimado/a padre/madre/tutor(a),</w:t>
      </w:r>
    </w:p>
    <w:p w14:paraId="14CD3892" w14:textId="77777777" w:rsidR="00900713" w:rsidRPr="00383DE3" w:rsidRDefault="00900713" w:rsidP="00010DCD">
      <w:pPr>
        <w:spacing w:after="120" w:line="240" w:lineRule="auto"/>
        <w:contextualSpacing/>
        <w:rPr>
          <w:rFonts w:cstheme="minorHAnsi"/>
          <w:spacing w:val="-2"/>
        </w:rPr>
      </w:pPr>
    </w:p>
    <w:p w14:paraId="4DDDADDD" w14:textId="77777777" w:rsidR="00CD5C29" w:rsidRPr="00383DE3" w:rsidRDefault="009823C4" w:rsidP="009D0506">
      <w:pPr>
        <w:spacing w:after="120" w:line="240" w:lineRule="exact"/>
        <w:rPr>
          <w:rFonts w:cstheme="minorHAnsi"/>
          <w:bCs/>
          <w:spacing w:val="-2"/>
        </w:rPr>
      </w:pPr>
      <w:r w:rsidRPr="00383DE3">
        <w:rPr>
          <w:spacing w:val="-2"/>
        </w:rPr>
        <w:t xml:space="preserve">Mientras planificamos el regreso a la escuela en </w:t>
      </w:r>
      <w:r w:rsidRPr="00383DE3">
        <w:rPr>
          <w:bCs/>
          <w:spacing w:val="-2"/>
          <w:highlight w:val="yellow"/>
        </w:rPr>
        <w:t>[DISTRICT NAME]</w:t>
      </w:r>
      <w:r w:rsidRPr="00383DE3">
        <w:rPr>
          <w:spacing w:val="-2"/>
        </w:rPr>
        <w:t xml:space="preserve">, nos damos cuenta de que este será un año escolar inusual, pero seguimos comprometidos a apoyar el aprendizaje de su estudiante, así como su seguridad. </w:t>
      </w:r>
    </w:p>
    <w:p w14:paraId="67ED05FA" w14:textId="73DB7AC2" w:rsidR="00400F0C" w:rsidRPr="00383DE3" w:rsidRDefault="00D856C9" w:rsidP="009D0506">
      <w:pPr>
        <w:spacing w:after="120" w:line="240" w:lineRule="exact"/>
        <w:rPr>
          <w:rFonts w:cstheme="minorHAnsi"/>
          <w:bCs/>
          <w:spacing w:val="-2"/>
        </w:rPr>
      </w:pPr>
      <w:r w:rsidRPr="00383DE3">
        <w:rPr>
          <w:spacing w:val="-2"/>
        </w:rPr>
        <w:t xml:space="preserve">Este documento describe los procedimientos que nuestros campus pondrán en marcha para prevenir o mitigar la propagación del COVID-19 y para dar respuesta en caso de que se identifique un caso positivo. Esperamos que esta transparencia le ayude a tomar una decisión sobre la asistencia de su estudiante al campus en </w:t>
      </w:r>
      <w:r w:rsidR="009C63F8" w:rsidRPr="00383DE3">
        <w:rPr>
          <w:bCs/>
          <w:spacing w:val="-2"/>
          <w:highlight w:val="yellow"/>
        </w:rPr>
        <w:t>[DISTRICT NAME]</w:t>
      </w:r>
      <w:r w:rsidRPr="00383DE3">
        <w:rPr>
          <w:spacing w:val="-2"/>
        </w:rPr>
        <w:t xml:space="preserve">. </w:t>
      </w:r>
    </w:p>
    <w:p w14:paraId="22EAF2EE" w14:textId="3E12FDDF" w:rsidR="00151A1B" w:rsidRPr="00383DE3" w:rsidRDefault="0081366A" w:rsidP="009D0506">
      <w:pPr>
        <w:spacing w:after="120" w:line="240" w:lineRule="exact"/>
        <w:rPr>
          <w:rFonts w:cstheme="minorHAnsi"/>
          <w:bCs/>
          <w:spacing w:val="-2"/>
        </w:rPr>
      </w:pPr>
      <w:r w:rsidRPr="00383DE3">
        <w:rPr>
          <w:spacing w:val="-2"/>
        </w:rPr>
        <w:t xml:space="preserve">El virus que causa el COVID-19 puede infectar a personas de todas las edades. Dicho esto, las investigaciones llevadas a cabo por los Centros para el Control de Enfermedades (CDC por sus siglas en inglés), entre otros, han determinado que si bien los niños sí pueden infectarse con el COVID-19 y se han reportado algunos resultados graves en ellos, son relativamente pocos los niños con el COVID-19 que son hospitalizados o que presentan síntomas severos. Para muchos niños, asistir a la escuela en persona tiene beneficios claros, incluidos los beneficios educativos, sociales y de seguridad. Por estas razones, la </w:t>
      </w:r>
      <w:hyperlink r:id="rId11" w:history="1">
        <w:r w:rsidRPr="00383DE3">
          <w:rPr>
            <w:color w:val="0000FF"/>
            <w:spacing w:val="-2"/>
            <w:u w:val="single"/>
          </w:rPr>
          <w:t>Academia Americana de Pediatría</w:t>
        </w:r>
      </w:hyperlink>
      <w:r w:rsidRPr="00383DE3">
        <w:rPr>
          <w:spacing w:val="-2"/>
        </w:rPr>
        <w:t xml:space="preserve"> ha emitido una declaración apoyando la enseñanza en el campus para los estudiantes el próximo año.</w:t>
      </w:r>
    </w:p>
    <w:p w14:paraId="5AA75D42" w14:textId="1CD1E843" w:rsidR="00F84742" w:rsidRPr="00383DE3" w:rsidRDefault="00326658" w:rsidP="009D0506">
      <w:pPr>
        <w:spacing w:after="120" w:line="240" w:lineRule="exact"/>
        <w:contextualSpacing/>
        <w:rPr>
          <w:rFonts w:cstheme="minorHAnsi"/>
          <w:spacing w:val="-2"/>
        </w:rPr>
      </w:pPr>
      <w:r w:rsidRPr="00383DE3">
        <w:rPr>
          <w:spacing w:val="-2"/>
        </w:rPr>
        <w:t xml:space="preserve">Si bien no es posible eliminar por completo el riesgo de extender la propagación del COVID-19, la ciencia actual sugiere que hay muchas medidas que las escuelas pueden tomar para reducir significativamente los riesgos para los estudiantes, los maestros, el personal y sus familias. La estrategia de </w:t>
      </w:r>
      <w:r w:rsidR="00094FBD" w:rsidRPr="00383DE3">
        <w:rPr>
          <w:spacing w:val="-2"/>
          <w:highlight w:val="yellow"/>
        </w:rPr>
        <w:t>[DISTRICT NAME]</w:t>
      </w:r>
      <w:r w:rsidRPr="00383DE3">
        <w:rPr>
          <w:spacing w:val="-2"/>
        </w:rPr>
        <w:t xml:space="preserve"> para la apertura y el funcionamiento se describe a continuación. Puede encontrar un plan más detallado en el sitio web de nuestro distrito </w:t>
      </w:r>
      <w:r w:rsidR="00FB7967" w:rsidRPr="00383DE3">
        <w:rPr>
          <w:spacing w:val="-2"/>
          <w:highlight w:val="yellow"/>
        </w:rPr>
        <w:t>(LINK)</w:t>
      </w:r>
      <w:r w:rsidRPr="00383DE3">
        <w:rPr>
          <w:spacing w:val="-2"/>
        </w:rPr>
        <w:t>.</w:t>
      </w:r>
    </w:p>
    <w:p w14:paraId="3787012B" w14:textId="77777777" w:rsidR="00900713" w:rsidRPr="00383DE3" w:rsidRDefault="00900713" w:rsidP="009D0506">
      <w:pPr>
        <w:spacing w:after="120" w:line="240" w:lineRule="exact"/>
        <w:contextualSpacing/>
        <w:rPr>
          <w:rFonts w:cstheme="minorHAnsi"/>
          <w:spacing w:val="-2"/>
        </w:rPr>
      </w:pPr>
    </w:p>
    <w:p w14:paraId="34BBBF8C" w14:textId="4B171F57" w:rsidR="00672BBC" w:rsidRPr="00383DE3" w:rsidRDefault="00672BBC" w:rsidP="009D0506">
      <w:pPr>
        <w:spacing w:after="120" w:line="240" w:lineRule="exact"/>
        <w:contextualSpacing/>
        <w:rPr>
          <w:rFonts w:cstheme="minorHAnsi"/>
          <w:b/>
          <w:bCs/>
          <w:spacing w:val="-2"/>
        </w:rPr>
      </w:pPr>
      <w:bookmarkStart w:id="1" w:name="_Hlk45210066"/>
      <w:r w:rsidRPr="00383DE3">
        <w:rPr>
          <w:b/>
          <w:spacing w:val="-2"/>
        </w:rPr>
        <w:t>Prevención</w:t>
      </w:r>
    </w:p>
    <w:bookmarkEnd w:id="1"/>
    <w:p w14:paraId="12BE5636" w14:textId="64F2C4A3" w:rsidR="00430C42" w:rsidRPr="00383DE3" w:rsidRDefault="00BD6F8E" w:rsidP="009D0506">
      <w:pPr>
        <w:spacing w:after="120" w:line="240" w:lineRule="exact"/>
        <w:contextualSpacing/>
        <w:rPr>
          <w:rFonts w:cstheme="minorHAnsi"/>
          <w:spacing w:val="-2"/>
        </w:rPr>
      </w:pPr>
      <w:r w:rsidRPr="00383DE3">
        <w:rPr>
          <w:spacing w:val="-2"/>
        </w:rPr>
        <w:t xml:space="preserve">Para evitar que las personas que hayan dado positivo en la prueba del COVID-19 entren en nuestros campus, la escuela a la que asiste su estudiante pondrá en marcha los siguientes procedimientos para la detección de síntomas del COVID-19: </w:t>
      </w:r>
    </w:p>
    <w:p w14:paraId="1D7B3CF0" w14:textId="7C7E8F5A" w:rsidR="00430C42" w:rsidRPr="00383DE3" w:rsidRDefault="00430C42" w:rsidP="00383DE3">
      <w:pPr>
        <w:pStyle w:val="ListParagraph"/>
        <w:numPr>
          <w:ilvl w:val="0"/>
          <w:numId w:val="12"/>
        </w:numPr>
        <w:spacing w:after="0" w:line="240" w:lineRule="auto"/>
        <w:rPr>
          <w:rFonts w:cstheme="minorHAnsi"/>
          <w:spacing w:val="-2"/>
        </w:rPr>
      </w:pPr>
      <w:r w:rsidRPr="00383DE3">
        <w:rPr>
          <w:spacing w:val="-2"/>
        </w:rPr>
        <w:t>A todo el personal se le exigirá que se autoevalúe diariamente.</w:t>
      </w:r>
    </w:p>
    <w:p w14:paraId="40A5D035" w14:textId="1E4E6689" w:rsidR="00430C42" w:rsidRPr="00383DE3" w:rsidRDefault="00430C42" w:rsidP="00383DE3">
      <w:pPr>
        <w:pStyle w:val="ListParagraph"/>
        <w:numPr>
          <w:ilvl w:val="0"/>
          <w:numId w:val="12"/>
        </w:numPr>
        <w:spacing w:after="0" w:line="240" w:lineRule="auto"/>
        <w:rPr>
          <w:rFonts w:cstheme="minorHAnsi"/>
          <w:spacing w:val="-2"/>
        </w:rPr>
      </w:pPr>
      <w:r w:rsidRPr="00383DE3">
        <w:rPr>
          <w:spacing w:val="-2"/>
        </w:rPr>
        <w:t>A todos los visitantes se les exigirá que se sometan a una evaluación a su llegada.</w:t>
      </w:r>
    </w:p>
    <w:p w14:paraId="796687AE" w14:textId="77777777" w:rsidR="00F14802" w:rsidRPr="00383DE3" w:rsidRDefault="009068AC" w:rsidP="00383DE3">
      <w:pPr>
        <w:pStyle w:val="ListParagraph"/>
        <w:numPr>
          <w:ilvl w:val="0"/>
          <w:numId w:val="12"/>
        </w:numPr>
        <w:spacing w:after="0" w:line="240" w:lineRule="auto"/>
        <w:rPr>
          <w:rFonts w:cstheme="minorHAnsi"/>
          <w:spacing w:val="-2"/>
        </w:rPr>
      </w:pPr>
      <w:r w:rsidRPr="00383DE3">
        <w:rPr>
          <w:spacing w:val="-2"/>
        </w:rPr>
        <w:t>Se les pide a los padres que identifiquen de forma proactiva si su estudiante muestra síntomas del COVID-19 o si ha estado expuesto y que lo mantengan en casa.</w:t>
      </w:r>
    </w:p>
    <w:p w14:paraId="289A20D4" w14:textId="77777777" w:rsidR="00F14802" w:rsidRPr="00383DE3" w:rsidRDefault="00F14802" w:rsidP="00383DE3">
      <w:pPr>
        <w:pStyle w:val="ListParagraph"/>
        <w:spacing w:after="0" w:line="240" w:lineRule="auto"/>
        <w:ind w:firstLine="720"/>
        <w:rPr>
          <w:rFonts w:cstheme="minorHAnsi"/>
          <w:spacing w:val="-2"/>
        </w:rPr>
      </w:pPr>
      <w:r w:rsidRPr="00383DE3">
        <w:rPr>
          <w:spacing w:val="-2"/>
        </w:rPr>
        <w:t>O</w:t>
      </w:r>
    </w:p>
    <w:p w14:paraId="58FBA17B" w14:textId="37F420DF" w:rsidR="00F83D3F" w:rsidRPr="00383DE3" w:rsidRDefault="00F14802" w:rsidP="00383DE3">
      <w:pPr>
        <w:pStyle w:val="ListParagraph"/>
        <w:numPr>
          <w:ilvl w:val="0"/>
          <w:numId w:val="12"/>
        </w:numPr>
        <w:spacing w:after="0" w:line="240" w:lineRule="auto"/>
        <w:rPr>
          <w:rFonts w:cstheme="minorHAnsi"/>
          <w:spacing w:val="-2"/>
        </w:rPr>
      </w:pPr>
      <w:r w:rsidRPr="00383DE3">
        <w:rPr>
          <w:spacing w:val="-2"/>
        </w:rPr>
        <w:t xml:space="preserve">Todos los estudiantes serán evaluados </w:t>
      </w:r>
      <w:r w:rsidRPr="00383DE3">
        <w:rPr>
          <w:spacing w:val="-2"/>
          <w:highlight w:val="yellow"/>
        </w:rPr>
        <w:t>[daily/weekly]</w:t>
      </w:r>
      <w:r w:rsidRPr="00383DE3">
        <w:rPr>
          <w:spacing w:val="-2"/>
        </w:rPr>
        <w:t xml:space="preserve"> usando </w:t>
      </w:r>
      <w:r w:rsidRPr="00383DE3">
        <w:rPr>
          <w:spacing w:val="-2"/>
          <w:highlight w:val="yellow"/>
        </w:rPr>
        <w:t>[app/phone/etc.…]</w:t>
      </w:r>
      <w:r w:rsidRPr="00383DE3">
        <w:rPr>
          <w:spacing w:val="-2"/>
        </w:rPr>
        <w:t xml:space="preserve">. </w:t>
      </w:r>
    </w:p>
    <w:p w14:paraId="008BEA62" w14:textId="77777777" w:rsidR="00F83D3F" w:rsidRPr="00383DE3" w:rsidRDefault="00F83D3F" w:rsidP="00383DE3">
      <w:pPr>
        <w:pStyle w:val="ListParagraph"/>
        <w:spacing w:after="0" w:line="240" w:lineRule="auto"/>
        <w:rPr>
          <w:rFonts w:cstheme="minorHAnsi"/>
          <w:spacing w:val="-2"/>
        </w:rPr>
      </w:pPr>
      <w:r w:rsidRPr="00383DE3">
        <w:rPr>
          <w:spacing w:val="-2"/>
        </w:rPr>
        <w:t xml:space="preserve">El procedimiento de evaluación de los estudiantes será el siguiente: </w:t>
      </w:r>
    </w:p>
    <w:p w14:paraId="30770F04" w14:textId="3A2D5C20" w:rsidR="00F83D3F" w:rsidRPr="00383DE3" w:rsidRDefault="004D3436" w:rsidP="00383DE3">
      <w:pPr>
        <w:pStyle w:val="ListParagraph"/>
        <w:spacing w:after="0" w:line="240" w:lineRule="auto"/>
        <w:rPr>
          <w:rFonts w:cstheme="minorHAnsi"/>
          <w:spacing w:val="-2"/>
        </w:rPr>
      </w:pPr>
      <w:r w:rsidRPr="00383DE3">
        <w:rPr>
          <w:spacing w:val="-2"/>
          <w:highlight w:val="yellow"/>
        </w:rPr>
        <w:t>[Insert Screening Procedure]</w:t>
      </w:r>
    </w:p>
    <w:p w14:paraId="41A47033" w14:textId="5747AFD0" w:rsidR="00ED6526" w:rsidRPr="00383DE3" w:rsidRDefault="00F83D3F" w:rsidP="00383DE3">
      <w:pPr>
        <w:pStyle w:val="ListParagraph"/>
        <w:spacing w:after="0" w:line="240" w:lineRule="auto"/>
        <w:rPr>
          <w:rFonts w:cstheme="minorHAnsi"/>
          <w:spacing w:val="-2"/>
        </w:rPr>
      </w:pPr>
      <w:r w:rsidRPr="00383DE3">
        <w:rPr>
          <w:spacing w:val="-2"/>
        </w:rPr>
        <w:t xml:space="preserve">Puede encontrar más detalles aquí, incluidas las preguntas que se le harán: </w:t>
      </w:r>
      <w:r w:rsidRPr="00383DE3">
        <w:rPr>
          <w:spacing w:val="-2"/>
          <w:highlight w:val="yellow"/>
        </w:rPr>
        <w:t>(LINK to Screener)</w:t>
      </w:r>
    </w:p>
    <w:p w14:paraId="46ADDBEF" w14:textId="06530A7A" w:rsidR="00900713" w:rsidRPr="00383DE3" w:rsidRDefault="0074033E" w:rsidP="009D0506">
      <w:pPr>
        <w:spacing w:line="240" w:lineRule="exact"/>
        <w:rPr>
          <w:rFonts w:cstheme="minorHAnsi"/>
          <w:spacing w:val="-2"/>
        </w:rPr>
      </w:pPr>
      <w:r w:rsidRPr="00383DE3">
        <w:rPr>
          <w:spacing w:val="-2"/>
        </w:rPr>
        <w:lastRenderedPageBreak/>
        <w:t>La información recopilada en estas evaluaciones no se conservará si los resultados de dichas evaluaciones son satisfactorios. Si algún padre informa que un estudiante presenta síntomas del COVID-19, la escuela retendrá esa información hasta que el estudiante cumpla con los criterios para regresar a la escuela.</w:t>
      </w:r>
    </w:p>
    <w:p w14:paraId="3AC5AC68" w14:textId="2691C920" w:rsidR="00031E0A" w:rsidRPr="00383DE3" w:rsidRDefault="00031E0A" w:rsidP="00031E0A">
      <w:pPr>
        <w:spacing w:after="0"/>
        <w:rPr>
          <w:rFonts w:cstheme="minorHAnsi"/>
          <w:b/>
          <w:bCs/>
          <w:spacing w:val="-2"/>
        </w:rPr>
      </w:pPr>
      <w:r w:rsidRPr="00383DE3">
        <w:rPr>
          <w:b/>
          <w:spacing w:val="-2"/>
        </w:rPr>
        <w:t>Criterios para el regreso a la escuela</w:t>
      </w:r>
    </w:p>
    <w:p w14:paraId="2B7F646B" w14:textId="182908B7" w:rsidR="00653162" w:rsidRPr="00383DE3" w:rsidRDefault="00653162" w:rsidP="009D0506">
      <w:pPr>
        <w:spacing w:after="0" w:line="240" w:lineRule="exact"/>
        <w:rPr>
          <w:rFonts w:cstheme="minorHAnsi"/>
          <w:i/>
          <w:spacing w:val="-2"/>
        </w:rPr>
      </w:pPr>
      <w:r w:rsidRPr="00383DE3">
        <w:rPr>
          <w:i/>
          <w:spacing w:val="-2"/>
        </w:rPr>
        <w:t>Condiciones para regresar a la escuela después de que un individuo presente síntomas u obtenga un resultado positivo en una prueba:</w:t>
      </w:r>
    </w:p>
    <w:p w14:paraId="6A9330D6" w14:textId="304A52A6" w:rsidR="005454BF" w:rsidRPr="00383DE3" w:rsidRDefault="005454BF" w:rsidP="009D0506">
      <w:pPr>
        <w:spacing w:after="0" w:line="240" w:lineRule="exact"/>
        <w:rPr>
          <w:rFonts w:cstheme="minorHAnsi"/>
          <w:spacing w:val="-2"/>
        </w:rPr>
      </w:pPr>
      <w:r w:rsidRPr="00383DE3">
        <w:rPr>
          <w:i/>
          <w:spacing w:val="-2"/>
        </w:rPr>
        <w:t>Ya sea:</w:t>
      </w:r>
    </w:p>
    <w:p w14:paraId="513C3356" w14:textId="17BC59A2" w:rsidR="00653162" w:rsidRPr="00383DE3" w:rsidRDefault="00C64BB5" w:rsidP="009D0506">
      <w:pPr>
        <w:numPr>
          <w:ilvl w:val="0"/>
          <w:numId w:val="23"/>
        </w:numPr>
        <w:spacing w:after="0" w:line="240" w:lineRule="auto"/>
        <w:rPr>
          <w:rFonts w:cstheme="minorHAnsi"/>
          <w:spacing w:val="-2"/>
        </w:rPr>
      </w:pPr>
      <w:r w:rsidRPr="00383DE3">
        <w:rPr>
          <w:spacing w:val="-2"/>
        </w:rPr>
        <w:t>24 horas sin fiebre; y</w:t>
      </w:r>
    </w:p>
    <w:p w14:paraId="0D8A5B9D" w14:textId="77777777" w:rsidR="00653162" w:rsidRPr="00383DE3" w:rsidRDefault="00653162" w:rsidP="009D0506">
      <w:pPr>
        <w:numPr>
          <w:ilvl w:val="0"/>
          <w:numId w:val="23"/>
        </w:numPr>
        <w:spacing w:after="0" w:line="240" w:lineRule="auto"/>
        <w:rPr>
          <w:rFonts w:cstheme="minorHAnsi"/>
          <w:spacing w:val="-2"/>
        </w:rPr>
      </w:pPr>
      <w:r w:rsidRPr="00383DE3">
        <w:rPr>
          <w:spacing w:val="-2"/>
        </w:rPr>
        <w:t>mejoría de los síntomas; y</w:t>
      </w:r>
    </w:p>
    <w:p w14:paraId="0FE942B2" w14:textId="77777777" w:rsidR="00653162" w:rsidRPr="00383DE3" w:rsidRDefault="00653162" w:rsidP="009D0506">
      <w:pPr>
        <w:numPr>
          <w:ilvl w:val="0"/>
          <w:numId w:val="23"/>
        </w:numPr>
        <w:spacing w:after="0" w:line="240" w:lineRule="auto"/>
        <w:rPr>
          <w:rFonts w:cstheme="minorHAnsi"/>
          <w:spacing w:val="-2"/>
        </w:rPr>
      </w:pPr>
      <w:r w:rsidRPr="00383DE3">
        <w:rPr>
          <w:spacing w:val="-2"/>
        </w:rPr>
        <w:t>transcurso de 10 días desde que aparecieron los síntomas por primera vez</w:t>
      </w:r>
    </w:p>
    <w:p w14:paraId="760280B5" w14:textId="214448B4" w:rsidR="00653162" w:rsidRPr="00383DE3" w:rsidRDefault="0097440B" w:rsidP="00031E0A">
      <w:pPr>
        <w:spacing w:after="0"/>
        <w:rPr>
          <w:rFonts w:cstheme="minorHAnsi"/>
          <w:spacing w:val="-2"/>
        </w:rPr>
      </w:pPr>
      <w:r w:rsidRPr="00383DE3">
        <w:rPr>
          <w:i/>
          <w:spacing w:val="-2"/>
        </w:rPr>
        <w:t>O:</w:t>
      </w:r>
    </w:p>
    <w:p w14:paraId="621D0E85" w14:textId="23E15C0E" w:rsidR="005451B1" w:rsidRPr="00383DE3" w:rsidRDefault="005451B1" w:rsidP="009D0506">
      <w:pPr>
        <w:pStyle w:val="ListParagraph"/>
        <w:numPr>
          <w:ilvl w:val="0"/>
          <w:numId w:val="37"/>
        </w:numPr>
        <w:spacing w:after="0" w:line="240" w:lineRule="exact"/>
        <w:rPr>
          <w:rFonts w:cstheme="minorHAnsi"/>
          <w:bCs/>
          <w:spacing w:val="-2"/>
        </w:rPr>
      </w:pPr>
      <w:r w:rsidRPr="00383DE3">
        <w:rPr>
          <w:spacing w:val="-2"/>
        </w:rPr>
        <w:t xml:space="preserve">una prueba de infección aguda en un lugar de prueba autorizado </w:t>
      </w:r>
      <w:r w:rsidR="001E4FE1">
        <w:rPr>
          <w:spacing w:val="-2"/>
        </w:rPr>
        <w:br/>
      </w:r>
      <w:r w:rsidRPr="00383DE3">
        <w:rPr>
          <w:spacing w:val="-2"/>
        </w:rPr>
        <w:t>(</w:t>
      </w:r>
      <w:hyperlink r:id="rId12" w:history="1">
        <w:r w:rsidRPr="00383DE3">
          <w:rPr>
            <w:rStyle w:val="Hyperlink"/>
            <w:spacing w:val="-2"/>
          </w:rPr>
          <w:t>https://tdem.texas.gov/covid-19/</w:t>
        </w:r>
      </w:hyperlink>
      <w:r w:rsidRPr="00383DE3">
        <w:rPr>
          <w:rStyle w:val="Hyperlink"/>
          <w:spacing w:val="-2"/>
        </w:rPr>
        <w:t>)</w:t>
      </w:r>
      <w:r w:rsidRPr="00383DE3">
        <w:rPr>
          <w:spacing w:val="-2"/>
        </w:rPr>
        <w:t xml:space="preserve"> con resultado negativo para el COVID-19</w:t>
      </w:r>
    </w:p>
    <w:p w14:paraId="1F147598" w14:textId="588B56BC" w:rsidR="0097440B" w:rsidRPr="00383DE3" w:rsidRDefault="0097440B" w:rsidP="0097440B">
      <w:pPr>
        <w:spacing w:after="0"/>
        <w:rPr>
          <w:rFonts w:cstheme="minorHAnsi"/>
          <w:i/>
          <w:iCs/>
          <w:spacing w:val="-2"/>
        </w:rPr>
      </w:pPr>
      <w:r w:rsidRPr="00383DE3">
        <w:rPr>
          <w:i/>
          <w:spacing w:val="-2"/>
        </w:rPr>
        <w:t>O:</w:t>
      </w:r>
    </w:p>
    <w:p w14:paraId="6B73E72A" w14:textId="77777777" w:rsidR="00653162" w:rsidRPr="00383DE3" w:rsidRDefault="00653162" w:rsidP="00031E0A">
      <w:pPr>
        <w:numPr>
          <w:ilvl w:val="0"/>
          <w:numId w:val="25"/>
        </w:numPr>
        <w:spacing w:after="0"/>
        <w:rPr>
          <w:rFonts w:cstheme="minorHAnsi"/>
          <w:spacing w:val="-2"/>
        </w:rPr>
      </w:pPr>
      <w:r w:rsidRPr="00383DE3">
        <w:rPr>
          <w:spacing w:val="-2"/>
        </w:rPr>
        <w:t>una nota de un médico que indique un diagnóstico alternativo</w:t>
      </w:r>
    </w:p>
    <w:p w14:paraId="6B8A4AA0" w14:textId="77777777" w:rsidR="00377CC0" w:rsidRPr="00383DE3" w:rsidRDefault="00377CC0" w:rsidP="004D3436">
      <w:pPr>
        <w:spacing w:line="240" w:lineRule="auto"/>
        <w:contextualSpacing/>
        <w:rPr>
          <w:rFonts w:cstheme="minorHAnsi"/>
          <w:b/>
          <w:bCs/>
          <w:spacing w:val="-2"/>
        </w:rPr>
      </w:pPr>
    </w:p>
    <w:p w14:paraId="60B3192E" w14:textId="502661FF" w:rsidR="004D3436" w:rsidRPr="00383DE3" w:rsidRDefault="004D3436" w:rsidP="004D3436">
      <w:pPr>
        <w:spacing w:line="240" w:lineRule="auto"/>
        <w:contextualSpacing/>
        <w:rPr>
          <w:rFonts w:cstheme="minorHAnsi"/>
          <w:b/>
          <w:bCs/>
          <w:spacing w:val="-2"/>
        </w:rPr>
      </w:pPr>
      <w:r w:rsidRPr="00383DE3">
        <w:rPr>
          <w:b/>
          <w:spacing w:val="-2"/>
        </w:rPr>
        <w:t>Mitigación</w:t>
      </w:r>
    </w:p>
    <w:p w14:paraId="6D6A235C" w14:textId="4B7BDF5D" w:rsidR="00175744" w:rsidRPr="00383DE3" w:rsidRDefault="00175744" w:rsidP="00900713">
      <w:pPr>
        <w:spacing w:line="240" w:lineRule="auto"/>
        <w:contextualSpacing/>
        <w:rPr>
          <w:rFonts w:cstheme="minorHAnsi"/>
          <w:spacing w:val="-2"/>
        </w:rPr>
      </w:pPr>
      <w:r w:rsidRPr="00383DE3">
        <w:rPr>
          <w:spacing w:val="-2"/>
        </w:rPr>
        <w:t>Nuestro distrito tomará las siguientes medidas en cada uno de nuestros campus para mitigar la propagación del COVID-19.</w:t>
      </w:r>
    </w:p>
    <w:p w14:paraId="43AB9CEB" w14:textId="77777777" w:rsidR="00512CF6" w:rsidRPr="00383DE3" w:rsidRDefault="00512CF6" w:rsidP="009D0506">
      <w:pPr>
        <w:pStyle w:val="ListParagraph"/>
        <w:numPr>
          <w:ilvl w:val="0"/>
          <w:numId w:val="12"/>
        </w:numPr>
        <w:spacing w:line="240" w:lineRule="exact"/>
        <w:rPr>
          <w:rFonts w:cstheme="minorHAnsi"/>
          <w:spacing w:val="-2"/>
        </w:rPr>
      </w:pPr>
      <w:r w:rsidRPr="00383DE3">
        <w:rPr>
          <w:spacing w:val="-2"/>
        </w:rPr>
        <w:t xml:space="preserve">Todos los adultos en el edificio usarán mascarillas. </w:t>
      </w:r>
    </w:p>
    <w:p w14:paraId="557BE3CF" w14:textId="77777777" w:rsidR="004C2B0E" w:rsidRPr="00383DE3" w:rsidRDefault="004C2B0E" w:rsidP="009D0506">
      <w:pPr>
        <w:pStyle w:val="ListParagraph"/>
        <w:numPr>
          <w:ilvl w:val="0"/>
          <w:numId w:val="12"/>
        </w:numPr>
        <w:spacing w:line="240" w:lineRule="exact"/>
        <w:rPr>
          <w:rFonts w:cstheme="minorHAnsi"/>
          <w:spacing w:val="-2"/>
        </w:rPr>
      </w:pPr>
      <w:r w:rsidRPr="00383DE3">
        <w:rPr>
          <w:spacing w:val="-2"/>
        </w:rPr>
        <w:t xml:space="preserve">A todos los estudiantes </w:t>
      </w:r>
      <w:r w:rsidRPr="00383DE3">
        <w:rPr>
          <w:spacing w:val="-2"/>
          <w:highlight w:val="yellow"/>
        </w:rPr>
        <w:t>[ages 10 and above] / [in all grades]</w:t>
      </w:r>
      <w:r w:rsidRPr="00383DE3">
        <w:rPr>
          <w:spacing w:val="-2"/>
        </w:rPr>
        <w:t xml:space="preserve"> se les exigirá el uso de mascarillas, en particular cuando estén a menos de seis pies de distancia unos de otros, excepto cuando participen en actividades que no se puedan realizar con una mascarilla puesta, como comer, o a menos que no sea apropiado desde el punto de vista del desarrollo que el estudiante use una mascarilla.</w:t>
      </w:r>
    </w:p>
    <w:p w14:paraId="54B17A81" w14:textId="57591798" w:rsidR="00E23D87" w:rsidRPr="00383DE3" w:rsidRDefault="00133001" w:rsidP="009D0506">
      <w:pPr>
        <w:pStyle w:val="ListParagraph"/>
        <w:numPr>
          <w:ilvl w:val="0"/>
          <w:numId w:val="12"/>
        </w:numPr>
        <w:spacing w:line="240" w:lineRule="exact"/>
        <w:rPr>
          <w:rFonts w:cstheme="minorHAnsi"/>
          <w:spacing w:val="-2"/>
          <w:highlight w:val="yellow"/>
        </w:rPr>
      </w:pPr>
      <w:r w:rsidRPr="00383DE3">
        <w:rPr>
          <w:spacing w:val="-2"/>
          <w:highlight w:val="yellow"/>
        </w:rPr>
        <w:t>[Insert additional practices as applicable. See TEA 20-21 Public Health Planning Guidance for additional sample considerations.]</w:t>
      </w:r>
    </w:p>
    <w:p w14:paraId="014F3D6F" w14:textId="6659CB04" w:rsidR="004D3436" w:rsidRPr="00383DE3" w:rsidRDefault="004D3436" w:rsidP="004D3436">
      <w:pPr>
        <w:spacing w:after="0" w:line="240" w:lineRule="auto"/>
        <w:contextualSpacing/>
        <w:rPr>
          <w:rFonts w:cstheme="minorHAnsi"/>
          <w:b/>
          <w:bCs/>
          <w:spacing w:val="-2"/>
        </w:rPr>
      </w:pPr>
      <w:r w:rsidRPr="00383DE3">
        <w:rPr>
          <w:b/>
          <w:spacing w:val="-2"/>
        </w:rPr>
        <w:t>Respuesta</w:t>
      </w:r>
    </w:p>
    <w:p w14:paraId="722FEF08" w14:textId="5DEA0D22" w:rsidR="009C378F" w:rsidRPr="00383DE3" w:rsidRDefault="00E23D87" w:rsidP="009C378F">
      <w:pPr>
        <w:spacing w:after="0" w:line="240" w:lineRule="auto"/>
        <w:rPr>
          <w:rFonts w:cstheme="minorHAnsi"/>
          <w:spacing w:val="-2"/>
        </w:rPr>
      </w:pPr>
      <w:r w:rsidRPr="00383DE3">
        <w:rPr>
          <w:spacing w:val="-2"/>
        </w:rPr>
        <w:t>Si se presenta un caso positivo de COVID-19 en el campus, el campus tomará las siguientes medidas:</w:t>
      </w:r>
    </w:p>
    <w:p w14:paraId="59EC5CEB" w14:textId="3ACFFC53" w:rsidR="004F5FF0" w:rsidRPr="00383DE3" w:rsidRDefault="00725887" w:rsidP="004F5FF0">
      <w:pPr>
        <w:pStyle w:val="ListParagraph"/>
        <w:numPr>
          <w:ilvl w:val="0"/>
          <w:numId w:val="12"/>
        </w:numPr>
        <w:spacing w:line="240" w:lineRule="auto"/>
        <w:rPr>
          <w:rFonts w:cstheme="minorHAnsi"/>
          <w:spacing w:val="-2"/>
        </w:rPr>
      </w:pPr>
      <w:r w:rsidRPr="00383DE3">
        <w:rPr>
          <w:spacing w:val="-2"/>
        </w:rPr>
        <w:t>Todas las áreas que hayan sido utilizadas frecuentemente por el individuo con el caso confirmado por el laboratorio serán cerradas hasta que sean desinfectadas.</w:t>
      </w:r>
    </w:p>
    <w:p w14:paraId="15563B1A" w14:textId="580FCC79" w:rsidR="00470DA2" w:rsidRPr="00383DE3" w:rsidRDefault="009C378F" w:rsidP="004F5FF0">
      <w:pPr>
        <w:pStyle w:val="ListParagraph"/>
        <w:numPr>
          <w:ilvl w:val="0"/>
          <w:numId w:val="12"/>
        </w:numPr>
        <w:spacing w:line="240" w:lineRule="auto"/>
        <w:rPr>
          <w:rFonts w:cstheme="minorHAnsi"/>
          <w:spacing w:val="-2"/>
        </w:rPr>
      </w:pPr>
      <w:r w:rsidRPr="00383DE3">
        <w:rPr>
          <w:spacing w:val="-2"/>
        </w:rPr>
        <w:t>Se les notificará a todos los maestros, personal y familias de todos los estudiantes de esa escuela.</w:t>
      </w:r>
    </w:p>
    <w:p w14:paraId="3B4A68D5" w14:textId="7124335E" w:rsidR="002467B0" w:rsidRPr="00383DE3" w:rsidRDefault="002467B0" w:rsidP="004F5FF0">
      <w:pPr>
        <w:pStyle w:val="ListParagraph"/>
        <w:numPr>
          <w:ilvl w:val="0"/>
          <w:numId w:val="12"/>
        </w:numPr>
        <w:spacing w:line="240" w:lineRule="auto"/>
        <w:rPr>
          <w:rFonts w:cstheme="minorHAnsi"/>
          <w:spacing w:val="-2"/>
        </w:rPr>
      </w:pPr>
      <w:r w:rsidRPr="00383DE3">
        <w:rPr>
          <w:spacing w:val="-2"/>
        </w:rPr>
        <w:t>El departamento de salud local será notificado.</w:t>
      </w:r>
    </w:p>
    <w:p w14:paraId="597C6437" w14:textId="190E6ECE" w:rsidR="00E23D87" w:rsidRPr="00383DE3" w:rsidRDefault="009075E0" w:rsidP="002467B0">
      <w:pPr>
        <w:pStyle w:val="ListParagraph"/>
        <w:numPr>
          <w:ilvl w:val="0"/>
          <w:numId w:val="12"/>
        </w:numPr>
        <w:spacing w:line="240" w:lineRule="auto"/>
        <w:rPr>
          <w:rFonts w:cstheme="minorHAnsi"/>
          <w:spacing w:val="-2"/>
          <w:highlight w:val="yellow"/>
        </w:rPr>
      </w:pPr>
      <w:r w:rsidRPr="00383DE3">
        <w:rPr>
          <w:spacing w:val="-2"/>
          <w:highlight w:val="yellow"/>
        </w:rPr>
        <w:t>[Insert additional practices as applicable. See TEA 20-21 Public Health Planning Guidance for additional sample considerations.]</w:t>
      </w:r>
    </w:p>
    <w:p w14:paraId="28A508AC" w14:textId="77777777" w:rsidR="004D3436" w:rsidRPr="00383DE3" w:rsidRDefault="004D3436" w:rsidP="004D3436">
      <w:pPr>
        <w:spacing w:line="240" w:lineRule="auto"/>
        <w:rPr>
          <w:rFonts w:cstheme="minorHAnsi"/>
          <w:spacing w:val="-2"/>
        </w:rPr>
      </w:pPr>
    </w:p>
    <w:p w14:paraId="673B9D92" w14:textId="12A088B7" w:rsidR="00E23D87" w:rsidRPr="00383DE3" w:rsidRDefault="00E23D87" w:rsidP="009D0506">
      <w:pPr>
        <w:spacing w:line="240" w:lineRule="exact"/>
        <w:rPr>
          <w:rFonts w:cstheme="minorHAnsi"/>
          <w:spacing w:val="-2"/>
        </w:rPr>
      </w:pPr>
      <w:r w:rsidRPr="00383DE3">
        <w:rPr>
          <w:spacing w:val="-2"/>
        </w:rPr>
        <w:t xml:space="preserve">Esperamos que esta información le dé confianza en nuestros sistemas y en nuestra capacidad para detener la propagación del COVID-19 en nuestros campus. Si tiene alguna pregunta o inquietud, póngase en contacto a través de </w:t>
      </w:r>
      <w:r w:rsidR="003F162A" w:rsidRPr="00383DE3">
        <w:rPr>
          <w:spacing w:val="-2"/>
          <w:highlight w:val="yellow"/>
        </w:rPr>
        <w:t>XXX@XXXX</w:t>
      </w:r>
      <w:r w:rsidRPr="00383DE3">
        <w:rPr>
          <w:spacing w:val="-2"/>
        </w:rPr>
        <w:t xml:space="preserve"> o visite nuestro sitio web en </w:t>
      </w:r>
      <w:r w:rsidRPr="00383DE3">
        <w:rPr>
          <w:spacing w:val="-2"/>
          <w:highlight w:val="yellow"/>
        </w:rPr>
        <w:t>XXX.xxx</w:t>
      </w:r>
      <w:r w:rsidRPr="00383DE3">
        <w:rPr>
          <w:spacing w:val="-2"/>
        </w:rPr>
        <w:t>.</w:t>
      </w:r>
    </w:p>
    <w:p w14:paraId="0872E375" w14:textId="75D912C2" w:rsidR="00EB3139" w:rsidRPr="00383DE3" w:rsidRDefault="00EB3139" w:rsidP="009D0506">
      <w:pPr>
        <w:spacing w:line="240" w:lineRule="exact"/>
        <w:rPr>
          <w:rFonts w:cstheme="minorHAnsi"/>
          <w:spacing w:val="-2"/>
        </w:rPr>
      </w:pPr>
      <w:r w:rsidRPr="00383DE3">
        <w:rPr>
          <w:spacing w:val="-2"/>
        </w:rPr>
        <w:t>Aunque éste será un año desafiante, creemos que también puede ser un gran año y esperamos poder apoyar a su estudiante en su proceso de aprendizaje.</w:t>
      </w:r>
    </w:p>
    <w:p w14:paraId="1318D9C7" w14:textId="77777777" w:rsidR="002C78B3" w:rsidRPr="00383DE3" w:rsidRDefault="002C78B3" w:rsidP="00900713">
      <w:pPr>
        <w:spacing w:line="240" w:lineRule="auto"/>
        <w:contextualSpacing/>
        <w:rPr>
          <w:rFonts w:cstheme="minorHAnsi"/>
          <w:spacing w:val="-2"/>
        </w:rPr>
      </w:pPr>
    </w:p>
    <w:p w14:paraId="7C18B27F" w14:textId="4FBC2902" w:rsidR="007E7836" w:rsidRPr="00383DE3" w:rsidRDefault="007E7836" w:rsidP="00900713">
      <w:pPr>
        <w:spacing w:line="240" w:lineRule="auto"/>
        <w:contextualSpacing/>
        <w:rPr>
          <w:rFonts w:cstheme="minorHAnsi"/>
          <w:spacing w:val="-2"/>
        </w:rPr>
      </w:pPr>
      <w:r w:rsidRPr="00383DE3">
        <w:rPr>
          <w:spacing w:val="-2"/>
        </w:rPr>
        <w:t>Atentamente,</w:t>
      </w:r>
    </w:p>
    <w:p w14:paraId="007DFEE8" w14:textId="7CA8C133" w:rsidR="007E7836" w:rsidRPr="00383DE3" w:rsidRDefault="007E7836" w:rsidP="00900713">
      <w:pPr>
        <w:spacing w:line="240" w:lineRule="auto"/>
        <w:contextualSpacing/>
        <w:rPr>
          <w:rFonts w:cstheme="minorHAnsi"/>
          <w:spacing w:val="-2"/>
        </w:rPr>
      </w:pPr>
    </w:p>
    <w:p w14:paraId="1B1C4E22" w14:textId="6F7FCF4F" w:rsidR="00F5595A" w:rsidRPr="00383DE3" w:rsidRDefault="00CD566E" w:rsidP="00900713">
      <w:pPr>
        <w:spacing w:line="240" w:lineRule="auto"/>
        <w:contextualSpacing/>
        <w:rPr>
          <w:rFonts w:cstheme="minorHAnsi"/>
          <w:spacing w:val="-2"/>
        </w:rPr>
      </w:pPr>
      <w:r w:rsidRPr="00383DE3">
        <w:rPr>
          <w:spacing w:val="-2"/>
        </w:rPr>
        <w:t xml:space="preserve">El superintendente de </w:t>
      </w:r>
      <w:r w:rsidRPr="00383DE3">
        <w:rPr>
          <w:spacing w:val="-2"/>
          <w:highlight w:val="yellow"/>
        </w:rPr>
        <w:t>[DISTRICT]</w:t>
      </w:r>
      <w:r w:rsidR="00F5595A" w:rsidRPr="00383DE3">
        <w:rPr>
          <w:spacing w:val="-2"/>
        </w:rPr>
        <w:br w:type="page"/>
      </w:r>
    </w:p>
    <w:p w14:paraId="3BB96A68" w14:textId="34E7AA15" w:rsidR="003F6FA9" w:rsidRPr="00383DE3" w:rsidRDefault="003F6FA9" w:rsidP="002E70F3">
      <w:pPr>
        <w:pStyle w:val="ListParagraph"/>
        <w:numPr>
          <w:ilvl w:val="0"/>
          <w:numId w:val="34"/>
        </w:numPr>
        <w:spacing w:after="0" w:line="240" w:lineRule="auto"/>
        <w:rPr>
          <w:rFonts w:cstheme="minorHAnsi"/>
          <w:b/>
          <w:bCs/>
          <w:spacing w:val="-2"/>
        </w:rPr>
      </w:pPr>
      <w:bookmarkStart w:id="2" w:name="BOY_StaffNotification"/>
      <w:r w:rsidRPr="00383DE3">
        <w:rPr>
          <w:b/>
          <w:spacing w:val="-2"/>
        </w:rPr>
        <w:lastRenderedPageBreak/>
        <w:t xml:space="preserve">Personal/educadores </w:t>
      </w:r>
    </w:p>
    <w:bookmarkEnd w:id="2"/>
    <w:p w14:paraId="5333DA18" w14:textId="77777777" w:rsidR="003F6FA9" w:rsidRPr="00383DE3" w:rsidRDefault="003F6FA9" w:rsidP="003F6FA9">
      <w:pPr>
        <w:pStyle w:val="ListParagraph"/>
        <w:spacing w:after="0" w:line="240" w:lineRule="auto"/>
        <w:rPr>
          <w:rFonts w:cstheme="minorHAnsi"/>
          <w:b/>
          <w:bCs/>
          <w:spacing w:val="-2"/>
        </w:rPr>
      </w:pPr>
    </w:p>
    <w:p w14:paraId="27CE9867" w14:textId="77777777" w:rsidR="003F6FA9" w:rsidRPr="00383DE3" w:rsidRDefault="003F6FA9" w:rsidP="00900713">
      <w:pPr>
        <w:spacing w:line="240" w:lineRule="auto"/>
        <w:contextualSpacing/>
        <w:jc w:val="center"/>
        <w:rPr>
          <w:rFonts w:cstheme="minorHAnsi"/>
          <w:spacing w:val="-2"/>
        </w:rPr>
      </w:pPr>
    </w:p>
    <w:p w14:paraId="4C4F511E" w14:textId="376138D8" w:rsidR="00F5595A" w:rsidRPr="00383DE3" w:rsidRDefault="00F5595A" w:rsidP="00900713">
      <w:pPr>
        <w:spacing w:line="240" w:lineRule="auto"/>
        <w:contextualSpacing/>
        <w:jc w:val="center"/>
        <w:rPr>
          <w:rFonts w:cstheme="minorHAnsi"/>
          <w:spacing w:val="-2"/>
        </w:rPr>
      </w:pPr>
      <w:r w:rsidRPr="00383DE3">
        <w:rPr>
          <w:spacing w:val="-2"/>
        </w:rPr>
        <w:t>NOTIFICACIÓN DEL REQUISITO DE EVALUACIÓN DE LA SALUD DE LOS EMPLEADOS</w:t>
      </w:r>
    </w:p>
    <w:p w14:paraId="2CBA1B6E" w14:textId="77777777" w:rsidR="00367848" w:rsidRPr="00383DE3" w:rsidRDefault="00367848" w:rsidP="00900713">
      <w:pPr>
        <w:spacing w:line="240" w:lineRule="auto"/>
        <w:contextualSpacing/>
        <w:jc w:val="center"/>
        <w:rPr>
          <w:rFonts w:cstheme="minorHAnsi"/>
          <w:spacing w:val="-2"/>
        </w:rPr>
      </w:pPr>
    </w:p>
    <w:p w14:paraId="19E7B9FA" w14:textId="3062E25F" w:rsidR="00F5595A" w:rsidRPr="00383DE3" w:rsidRDefault="00F5595A" w:rsidP="00900713">
      <w:pPr>
        <w:spacing w:line="240" w:lineRule="auto"/>
        <w:contextualSpacing/>
        <w:rPr>
          <w:rFonts w:cstheme="minorHAnsi"/>
          <w:spacing w:val="-2"/>
        </w:rPr>
      </w:pPr>
      <w:r w:rsidRPr="00383DE3">
        <w:rPr>
          <w:spacing w:val="-2"/>
          <w:highlight w:val="yellow"/>
        </w:rPr>
        <w:t>[DATE]</w:t>
      </w:r>
    </w:p>
    <w:p w14:paraId="5C932B2E" w14:textId="77777777" w:rsidR="00D365F7" w:rsidRPr="00383DE3" w:rsidRDefault="00D365F7" w:rsidP="00900713">
      <w:pPr>
        <w:spacing w:line="240" w:lineRule="auto"/>
        <w:contextualSpacing/>
        <w:rPr>
          <w:rFonts w:cstheme="minorHAnsi"/>
          <w:spacing w:val="-2"/>
        </w:rPr>
      </w:pPr>
    </w:p>
    <w:p w14:paraId="69D669A2" w14:textId="2299F742" w:rsidR="00F5595A" w:rsidRPr="00383DE3" w:rsidRDefault="00F5595A" w:rsidP="00900713">
      <w:pPr>
        <w:spacing w:line="240" w:lineRule="auto"/>
        <w:contextualSpacing/>
        <w:rPr>
          <w:rFonts w:cstheme="minorHAnsi"/>
          <w:spacing w:val="-2"/>
        </w:rPr>
      </w:pPr>
      <w:r w:rsidRPr="00383DE3">
        <w:rPr>
          <w:spacing w:val="-2"/>
        </w:rPr>
        <w:t>Estimado miembro del personal,</w:t>
      </w:r>
    </w:p>
    <w:p w14:paraId="46C9377F" w14:textId="77777777" w:rsidR="00D365F7" w:rsidRPr="00383DE3" w:rsidRDefault="00D365F7" w:rsidP="00900713">
      <w:pPr>
        <w:spacing w:line="240" w:lineRule="auto"/>
        <w:contextualSpacing/>
        <w:rPr>
          <w:rFonts w:cstheme="minorHAnsi"/>
          <w:spacing w:val="-2"/>
        </w:rPr>
      </w:pPr>
    </w:p>
    <w:p w14:paraId="7DC9FB2E" w14:textId="4D987961" w:rsidR="00135FA9" w:rsidRPr="00383DE3" w:rsidRDefault="2E7BB40A" w:rsidP="009D0506">
      <w:pPr>
        <w:spacing w:line="240" w:lineRule="exact"/>
        <w:contextualSpacing/>
        <w:rPr>
          <w:rFonts w:cstheme="minorHAnsi"/>
          <w:spacing w:val="-2"/>
        </w:rPr>
      </w:pPr>
      <w:r w:rsidRPr="00383DE3">
        <w:rPr>
          <w:spacing w:val="-2"/>
        </w:rPr>
        <w:t xml:space="preserve">Mientras planificamos el regreso a la escuela en </w:t>
      </w:r>
      <w:r w:rsidRPr="00383DE3">
        <w:rPr>
          <w:spacing w:val="-2"/>
          <w:highlight w:val="yellow"/>
        </w:rPr>
        <w:t>[DISTRICT NAME]</w:t>
      </w:r>
      <w:r w:rsidRPr="00383DE3">
        <w:rPr>
          <w:spacing w:val="-2"/>
        </w:rPr>
        <w:t>, nos damos cuenta de que este será un año escolar inusual y es más importante que nunca que nos unamos como comunidad para apoyar el aprendizaje de nuestros estudiantes. Nosotros, como educadores, jugamos un papel crucial durante esta pandemia y debemos asegurarnos de que nuestros estudiantes no pierdan un año de clases. Al mismo tiempo, tendremos muy presente la seguridad de los estudiantes y del personal en nuestra planificación.</w:t>
      </w:r>
    </w:p>
    <w:p w14:paraId="42DEC47F" w14:textId="159E87BC" w:rsidR="00621525" w:rsidRPr="00383DE3" w:rsidRDefault="2E7BB40A" w:rsidP="009D0506">
      <w:pPr>
        <w:spacing w:line="240" w:lineRule="exact"/>
        <w:contextualSpacing/>
        <w:rPr>
          <w:rFonts w:cstheme="minorHAnsi"/>
          <w:spacing w:val="-2"/>
        </w:rPr>
      </w:pPr>
      <w:r w:rsidRPr="00383DE3">
        <w:rPr>
          <w:spacing w:val="-2"/>
        </w:rPr>
        <w:t xml:space="preserve"> </w:t>
      </w:r>
    </w:p>
    <w:p w14:paraId="3461F536" w14:textId="76EE4232" w:rsidR="004D3436" w:rsidRPr="00383DE3" w:rsidRDefault="2E7BB40A" w:rsidP="009D0506">
      <w:pPr>
        <w:spacing w:line="240" w:lineRule="exact"/>
        <w:rPr>
          <w:rFonts w:cstheme="minorHAnsi"/>
          <w:spacing w:val="-2"/>
        </w:rPr>
      </w:pPr>
      <w:r w:rsidRPr="00383DE3">
        <w:rPr>
          <w:spacing w:val="-2"/>
        </w:rPr>
        <w:t xml:space="preserve">Este documento describe los procedimientos que nuestros campus pondrán en marcha para prevenir o mitigar la propagación del COVID-19 y para dar respuesta en caso de que se identifique un caso positivo. Esperamos que esta transparencia le ayude a sentirse cómodo al regresar a trabajar en </w:t>
      </w:r>
      <w:r w:rsidR="0B51178A" w:rsidRPr="00383DE3">
        <w:rPr>
          <w:spacing w:val="-2"/>
          <w:highlight w:val="yellow"/>
        </w:rPr>
        <w:t>[DISTRICT NAME]</w:t>
      </w:r>
      <w:r w:rsidRPr="00383DE3">
        <w:rPr>
          <w:spacing w:val="-2"/>
        </w:rPr>
        <w:t xml:space="preserve"> sabiendo qué esperar cuando lo haga. Si bien no es posible eliminar por completo el riesgo de extender la propagación del COVID-19, la ciencia actual sugiere que hay muchas medidas que las escuelas pueden tomar para reducir substancialmente los riesgos para los estudiantes, los maestros, el personal y sus familias.</w:t>
      </w:r>
    </w:p>
    <w:p w14:paraId="55734D50"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eop"/>
          <w:rFonts w:asciiTheme="minorHAnsi" w:hAnsiTheme="minorHAnsi"/>
          <w:spacing w:val="-2"/>
          <w:sz w:val="22"/>
        </w:rPr>
        <w:t> </w:t>
      </w:r>
    </w:p>
    <w:p w14:paraId="4369E329"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normaltextrun"/>
          <w:rFonts w:asciiTheme="minorHAnsi" w:hAnsiTheme="minorHAnsi"/>
          <w:b/>
          <w:spacing w:val="-2"/>
          <w:sz w:val="22"/>
        </w:rPr>
        <w:t>Prevención </w:t>
      </w:r>
    </w:p>
    <w:p w14:paraId="503C615A" w14:textId="45CA4A5F" w:rsidR="00CA18F2" w:rsidRPr="00383DE3" w:rsidRDefault="00BA64E9"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 xml:space="preserve">Para evitar que las personas que hayan dado positivo en la prueba del COVID-19 entren en nuestros campus, nuestra escuela pondrá en marcha los siguientes procedimientos para la detección de síntomas del </w:t>
      </w:r>
      <w:r w:rsidR="009D0506" w:rsidRPr="00383DE3">
        <w:rPr>
          <w:rStyle w:val="normaltextrun"/>
          <w:rFonts w:asciiTheme="minorHAnsi" w:hAnsiTheme="minorHAnsi"/>
          <w:spacing w:val="-2"/>
          <w:sz w:val="22"/>
        </w:rPr>
        <w:br/>
      </w:r>
      <w:r w:rsidRPr="00383DE3">
        <w:rPr>
          <w:rStyle w:val="normaltextrun"/>
          <w:rFonts w:asciiTheme="minorHAnsi" w:hAnsiTheme="minorHAnsi"/>
          <w:spacing w:val="-2"/>
          <w:sz w:val="22"/>
        </w:rPr>
        <w:t>COVID-19:  </w:t>
      </w:r>
    </w:p>
    <w:p w14:paraId="376FA225" w14:textId="77777777" w:rsidR="00CA18F2" w:rsidRPr="00383DE3" w:rsidRDefault="00CA18F2" w:rsidP="00F27196">
      <w:pPr>
        <w:pStyle w:val="paragraph"/>
        <w:numPr>
          <w:ilvl w:val="0"/>
          <w:numId w:val="13"/>
        </w:numPr>
        <w:spacing w:before="0" w:beforeAutospacing="0" w:after="0" w:afterAutospacing="0"/>
        <w:ind w:left="360" w:firstLine="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A todo el personal se le exigirá que se autoevalúe diariamente. </w:t>
      </w:r>
    </w:p>
    <w:p w14:paraId="50AC4739" w14:textId="77777777" w:rsidR="00CA18F2" w:rsidRPr="00383DE3" w:rsidRDefault="00CA18F2" w:rsidP="00F27196">
      <w:pPr>
        <w:pStyle w:val="paragraph"/>
        <w:numPr>
          <w:ilvl w:val="0"/>
          <w:numId w:val="13"/>
        </w:numPr>
        <w:spacing w:before="0" w:beforeAutospacing="0" w:after="0" w:afterAutospacing="0"/>
        <w:ind w:left="360" w:firstLine="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A todos los visitantes se les exigirá que se sometan a una evaluación a su llegada. </w:t>
      </w:r>
    </w:p>
    <w:p w14:paraId="7C35311E" w14:textId="77777777" w:rsidR="00CA18F2" w:rsidRPr="00383DE3" w:rsidRDefault="00CA18F2" w:rsidP="00F27196">
      <w:pPr>
        <w:pStyle w:val="paragraph"/>
        <w:numPr>
          <w:ilvl w:val="0"/>
          <w:numId w:val="13"/>
        </w:numPr>
        <w:spacing w:before="0" w:beforeAutospacing="0" w:after="0" w:afterAutospacing="0"/>
        <w:ind w:left="360" w:firstLine="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Se les pide a los padres que identifiquen de forma proactiva si su estudiante muestra síntomas del COVID-19 o si ha estado expuesto y que lo mantengan en casa. </w:t>
      </w:r>
    </w:p>
    <w:p w14:paraId="1FAA3CD1" w14:textId="77777777" w:rsidR="00CA18F2" w:rsidRPr="00383DE3" w:rsidRDefault="00CA18F2" w:rsidP="00F27196">
      <w:pPr>
        <w:pStyle w:val="paragraph"/>
        <w:spacing w:before="0" w:beforeAutospacing="0" w:after="0" w:afterAutospacing="0"/>
        <w:ind w:left="720" w:firstLine="720"/>
        <w:textAlignment w:val="baseline"/>
        <w:rPr>
          <w:rFonts w:asciiTheme="minorHAnsi" w:hAnsiTheme="minorHAnsi" w:cstheme="minorHAnsi"/>
          <w:b/>
          <w:bCs/>
          <w:spacing w:val="-2"/>
          <w:sz w:val="22"/>
          <w:szCs w:val="22"/>
        </w:rPr>
      </w:pPr>
      <w:r w:rsidRPr="00383DE3">
        <w:rPr>
          <w:rStyle w:val="normaltextrun"/>
          <w:rFonts w:asciiTheme="minorHAnsi" w:hAnsiTheme="minorHAnsi"/>
          <w:b/>
          <w:spacing w:val="-2"/>
          <w:sz w:val="22"/>
        </w:rPr>
        <w:t>O </w:t>
      </w:r>
    </w:p>
    <w:p w14:paraId="60EBED93" w14:textId="7B3CEB01" w:rsidR="00CA18F2" w:rsidRPr="00383DE3" w:rsidRDefault="00CA18F2" w:rsidP="00F27196">
      <w:pPr>
        <w:pStyle w:val="paragraph"/>
        <w:numPr>
          <w:ilvl w:val="0"/>
          <w:numId w:val="14"/>
        </w:numPr>
        <w:spacing w:before="0" w:beforeAutospacing="0" w:after="0" w:afterAutospacing="0"/>
        <w:ind w:left="360" w:firstLine="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 xml:space="preserve">Todos los estudiantes serán evaluados </w:t>
      </w:r>
      <w:r w:rsidRPr="00383DE3">
        <w:rPr>
          <w:rStyle w:val="normaltextrun"/>
          <w:rFonts w:asciiTheme="minorHAnsi" w:hAnsiTheme="minorHAnsi"/>
          <w:spacing w:val="-2"/>
          <w:sz w:val="22"/>
          <w:szCs w:val="22"/>
          <w:highlight w:val="yellow"/>
        </w:rPr>
        <w:t>[daily/weekly]</w:t>
      </w:r>
      <w:r w:rsidRPr="00383DE3">
        <w:rPr>
          <w:rStyle w:val="normaltextrun"/>
          <w:rFonts w:asciiTheme="minorHAnsi" w:hAnsiTheme="minorHAnsi"/>
          <w:spacing w:val="-2"/>
          <w:sz w:val="22"/>
        </w:rPr>
        <w:t xml:space="preserve"> usando </w:t>
      </w:r>
      <w:r w:rsidRPr="00383DE3">
        <w:rPr>
          <w:rStyle w:val="normaltextrun"/>
          <w:rFonts w:asciiTheme="minorHAnsi" w:hAnsiTheme="minorHAnsi"/>
          <w:spacing w:val="-2"/>
          <w:sz w:val="22"/>
          <w:highlight w:val="yellow"/>
        </w:rPr>
        <w:t>[app/phone/etc.…]</w:t>
      </w:r>
      <w:r w:rsidRPr="00383DE3">
        <w:rPr>
          <w:rStyle w:val="normaltextrun"/>
          <w:rFonts w:asciiTheme="minorHAnsi" w:hAnsiTheme="minorHAnsi"/>
          <w:spacing w:val="-2"/>
          <w:sz w:val="22"/>
        </w:rPr>
        <w:t>.  </w:t>
      </w:r>
    </w:p>
    <w:p w14:paraId="5605FD76" w14:textId="77777777" w:rsidR="00CA18F2" w:rsidRPr="00383DE3" w:rsidRDefault="00CA18F2" w:rsidP="00F27196">
      <w:pPr>
        <w:pStyle w:val="paragraph"/>
        <w:spacing w:before="0" w:beforeAutospacing="0" w:after="0" w:afterAutospacing="0"/>
        <w:ind w:left="72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El procedimiento de evaluación de los estudiantes será el siguiente:  </w:t>
      </w:r>
    </w:p>
    <w:p w14:paraId="2AA41A8F" w14:textId="3D8802D5" w:rsidR="00CA18F2" w:rsidRPr="00383DE3" w:rsidRDefault="00D35F52" w:rsidP="00F27196">
      <w:pPr>
        <w:pStyle w:val="ListParagraph"/>
        <w:spacing w:after="0" w:line="240" w:lineRule="auto"/>
        <w:rPr>
          <w:rFonts w:cstheme="minorHAnsi"/>
          <w:spacing w:val="-2"/>
        </w:rPr>
      </w:pPr>
      <w:r w:rsidRPr="00383DE3">
        <w:rPr>
          <w:spacing w:val="-2"/>
          <w:highlight w:val="yellow"/>
        </w:rPr>
        <w:t>[Insert Screening Procedure]</w:t>
      </w:r>
    </w:p>
    <w:p w14:paraId="25E17A0D" w14:textId="561401F0" w:rsidR="00D70871" w:rsidRPr="00383DE3" w:rsidRDefault="00D70871" w:rsidP="00D35F52">
      <w:pPr>
        <w:pStyle w:val="ListParagraph"/>
        <w:spacing w:line="240" w:lineRule="auto"/>
        <w:rPr>
          <w:rFonts w:cstheme="minorHAnsi"/>
          <w:spacing w:val="-2"/>
        </w:rPr>
      </w:pPr>
    </w:p>
    <w:p w14:paraId="568ED9B4" w14:textId="77777777" w:rsidR="00D70871" w:rsidRPr="00383DE3" w:rsidRDefault="00D70871" w:rsidP="009D0506">
      <w:pPr>
        <w:spacing w:line="240" w:lineRule="exact"/>
        <w:rPr>
          <w:rFonts w:cstheme="minorHAnsi"/>
          <w:spacing w:val="-2"/>
        </w:rPr>
      </w:pPr>
      <w:r w:rsidRPr="00383DE3">
        <w:rPr>
          <w:spacing w:val="-2"/>
        </w:rPr>
        <w:t>La información recopilada en estas evaluaciones no se conservará si los resultados de dichas evaluaciones son satisfactorios. Si algún padre informa que un estudiante presenta síntomas del COVID-19, la escuela retendrá esa información hasta que el estudiante cumpla con los criterios para regresar a la escuela.</w:t>
      </w:r>
    </w:p>
    <w:p w14:paraId="4142A6F5" w14:textId="77777777" w:rsidR="00D70871" w:rsidRPr="00383DE3" w:rsidRDefault="00D70871" w:rsidP="00D70871">
      <w:pPr>
        <w:spacing w:after="0"/>
        <w:rPr>
          <w:rFonts w:cstheme="minorHAnsi"/>
          <w:b/>
          <w:bCs/>
          <w:spacing w:val="-2"/>
        </w:rPr>
      </w:pPr>
      <w:r w:rsidRPr="00383DE3">
        <w:rPr>
          <w:b/>
          <w:spacing w:val="-2"/>
        </w:rPr>
        <w:t>Criterios para el regreso a la escuela</w:t>
      </w:r>
    </w:p>
    <w:p w14:paraId="436934FA" w14:textId="77777777" w:rsidR="00EB19F0" w:rsidRPr="00383DE3" w:rsidRDefault="00EB19F0" w:rsidP="00F27196">
      <w:pPr>
        <w:spacing w:after="0" w:line="240" w:lineRule="exact"/>
        <w:rPr>
          <w:rFonts w:cstheme="minorHAnsi"/>
          <w:i/>
          <w:iCs/>
          <w:spacing w:val="-2"/>
        </w:rPr>
      </w:pPr>
      <w:r w:rsidRPr="00383DE3">
        <w:rPr>
          <w:i/>
          <w:spacing w:val="-2"/>
        </w:rPr>
        <w:t>Condiciones para regresar a la escuela después de que un individuo presente síntomas u obtenga un resultado positivo en una prueba:</w:t>
      </w:r>
    </w:p>
    <w:p w14:paraId="36223CC1" w14:textId="77777777" w:rsidR="00EB19F0" w:rsidRPr="00383DE3" w:rsidRDefault="00EB19F0" w:rsidP="00EB19F0">
      <w:pPr>
        <w:spacing w:after="0"/>
        <w:rPr>
          <w:rFonts w:cstheme="minorHAnsi"/>
          <w:spacing w:val="-2"/>
        </w:rPr>
      </w:pPr>
      <w:r w:rsidRPr="00383DE3">
        <w:rPr>
          <w:i/>
          <w:spacing w:val="-2"/>
        </w:rPr>
        <w:t>Ya sea:</w:t>
      </w:r>
    </w:p>
    <w:p w14:paraId="5A817B19" w14:textId="55F23536" w:rsidR="00653162" w:rsidRPr="00383DE3" w:rsidRDefault="00794725" w:rsidP="00F27196">
      <w:pPr>
        <w:numPr>
          <w:ilvl w:val="0"/>
          <w:numId w:val="23"/>
        </w:numPr>
        <w:spacing w:after="0" w:line="240" w:lineRule="auto"/>
        <w:rPr>
          <w:rFonts w:cstheme="minorHAnsi"/>
          <w:spacing w:val="-2"/>
        </w:rPr>
      </w:pPr>
      <w:r w:rsidRPr="00383DE3">
        <w:rPr>
          <w:spacing w:val="-2"/>
        </w:rPr>
        <w:t>24 horas sin fiebre; y</w:t>
      </w:r>
    </w:p>
    <w:p w14:paraId="345C56C2" w14:textId="77777777" w:rsidR="00653162" w:rsidRPr="00383DE3" w:rsidRDefault="00653162" w:rsidP="00F27196">
      <w:pPr>
        <w:numPr>
          <w:ilvl w:val="0"/>
          <w:numId w:val="23"/>
        </w:numPr>
        <w:spacing w:after="0" w:line="240" w:lineRule="auto"/>
        <w:rPr>
          <w:rFonts w:cstheme="minorHAnsi"/>
          <w:spacing w:val="-2"/>
        </w:rPr>
      </w:pPr>
      <w:r w:rsidRPr="00383DE3">
        <w:rPr>
          <w:spacing w:val="-2"/>
        </w:rPr>
        <w:t>mejoría de los síntomas; y</w:t>
      </w:r>
    </w:p>
    <w:p w14:paraId="557920CC" w14:textId="77777777" w:rsidR="00653162" w:rsidRPr="00383DE3" w:rsidRDefault="00653162" w:rsidP="00F27196">
      <w:pPr>
        <w:numPr>
          <w:ilvl w:val="0"/>
          <w:numId w:val="23"/>
        </w:numPr>
        <w:spacing w:after="0" w:line="240" w:lineRule="auto"/>
        <w:rPr>
          <w:rFonts w:cstheme="minorHAnsi"/>
          <w:spacing w:val="-2"/>
        </w:rPr>
      </w:pPr>
      <w:r w:rsidRPr="00383DE3">
        <w:rPr>
          <w:spacing w:val="-2"/>
        </w:rPr>
        <w:t>transcurso de 10 días desde que aparecieron los síntomas por primera vez</w:t>
      </w:r>
    </w:p>
    <w:p w14:paraId="22EC2786" w14:textId="77777777" w:rsidR="00EB19F0" w:rsidRPr="00383DE3" w:rsidRDefault="00EB19F0" w:rsidP="00EB19F0">
      <w:pPr>
        <w:spacing w:after="0"/>
        <w:rPr>
          <w:rFonts w:cstheme="minorHAnsi"/>
          <w:spacing w:val="-2"/>
        </w:rPr>
      </w:pPr>
      <w:r w:rsidRPr="00383DE3">
        <w:rPr>
          <w:i/>
          <w:spacing w:val="-2"/>
        </w:rPr>
        <w:t>O:</w:t>
      </w:r>
    </w:p>
    <w:p w14:paraId="093DAC55" w14:textId="267BB1D0" w:rsidR="00794725" w:rsidRPr="00383DE3" w:rsidRDefault="00794725" w:rsidP="00794725">
      <w:pPr>
        <w:pStyle w:val="ListParagraph"/>
        <w:numPr>
          <w:ilvl w:val="0"/>
          <w:numId w:val="25"/>
        </w:numPr>
        <w:spacing w:after="0" w:line="240" w:lineRule="auto"/>
        <w:rPr>
          <w:rFonts w:cstheme="minorHAnsi"/>
          <w:bCs/>
          <w:spacing w:val="-2"/>
        </w:rPr>
      </w:pPr>
      <w:r w:rsidRPr="00383DE3">
        <w:rPr>
          <w:spacing w:val="-2"/>
        </w:rPr>
        <w:lastRenderedPageBreak/>
        <w:t xml:space="preserve">una prueba de infección aguda en un lugar de prueba autorizado </w:t>
      </w:r>
      <w:r w:rsidR="00815416">
        <w:rPr>
          <w:spacing w:val="-2"/>
        </w:rPr>
        <w:br/>
      </w:r>
      <w:r w:rsidRPr="00383DE3">
        <w:rPr>
          <w:spacing w:val="-2"/>
        </w:rPr>
        <w:t>(</w:t>
      </w:r>
      <w:hyperlink r:id="rId13" w:history="1">
        <w:r w:rsidRPr="00383DE3">
          <w:rPr>
            <w:rStyle w:val="Hyperlink"/>
            <w:spacing w:val="-2"/>
          </w:rPr>
          <w:t>https://tdem.texas.gov/covid-19/</w:t>
        </w:r>
      </w:hyperlink>
      <w:r w:rsidRPr="00383DE3">
        <w:rPr>
          <w:rStyle w:val="Hyperlink"/>
          <w:spacing w:val="-2"/>
        </w:rPr>
        <w:t>)</w:t>
      </w:r>
      <w:r w:rsidRPr="00383DE3">
        <w:rPr>
          <w:spacing w:val="-2"/>
        </w:rPr>
        <w:t xml:space="preserve"> con resultado negativo para el COVID-19</w:t>
      </w:r>
    </w:p>
    <w:p w14:paraId="34818D6F" w14:textId="1E08FD4A" w:rsidR="00EB19F0" w:rsidRPr="00383DE3" w:rsidRDefault="00EB19F0" w:rsidP="00794725">
      <w:pPr>
        <w:spacing w:after="0"/>
        <w:rPr>
          <w:rFonts w:cstheme="minorHAnsi"/>
          <w:i/>
          <w:iCs/>
          <w:spacing w:val="-2"/>
        </w:rPr>
      </w:pPr>
      <w:r w:rsidRPr="00383DE3">
        <w:rPr>
          <w:i/>
          <w:spacing w:val="-2"/>
        </w:rPr>
        <w:t>O:</w:t>
      </w:r>
    </w:p>
    <w:p w14:paraId="691B99F6" w14:textId="463FCCB6" w:rsidR="00653162" w:rsidRPr="00383DE3" w:rsidRDefault="00653162" w:rsidP="00D70871">
      <w:pPr>
        <w:numPr>
          <w:ilvl w:val="0"/>
          <w:numId w:val="25"/>
        </w:numPr>
        <w:spacing w:after="0"/>
        <w:rPr>
          <w:rFonts w:cstheme="minorHAnsi"/>
          <w:spacing w:val="-2"/>
        </w:rPr>
      </w:pPr>
      <w:r w:rsidRPr="00383DE3">
        <w:rPr>
          <w:spacing w:val="-2"/>
        </w:rPr>
        <w:t>una nota de un médico que indique un diagnóstico alternativo</w:t>
      </w:r>
    </w:p>
    <w:p w14:paraId="189D2C4D" w14:textId="77777777" w:rsidR="00794725" w:rsidRPr="00383DE3" w:rsidRDefault="00794725" w:rsidP="00794725">
      <w:pPr>
        <w:spacing w:after="0"/>
        <w:ind w:left="720"/>
        <w:rPr>
          <w:rFonts w:cstheme="minorHAnsi"/>
          <w:spacing w:val="-2"/>
        </w:rPr>
      </w:pPr>
    </w:p>
    <w:p w14:paraId="697027E9" w14:textId="77777777" w:rsidR="00D35F52" w:rsidRPr="00383DE3" w:rsidRDefault="00D35F52" w:rsidP="00D35F52">
      <w:pPr>
        <w:spacing w:line="240" w:lineRule="auto"/>
        <w:contextualSpacing/>
        <w:rPr>
          <w:rFonts w:cstheme="minorHAnsi"/>
          <w:b/>
          <w:bCs/>
          <w:spacing w:val="-2"/>
        </w:rPr>
      </w:pPr>
      <w:r w:rsidRPr="00383DE3">
        <w:rPr>
          <w:b/>
          <w:spacing w:val="-2"/>
        </w:rPr>
        <w:t>Mitigación</w:t>
      </w:r>
    </w:p>
    <w:p w14:paraId="0EB80D75" w14:textId="77777777" w:rsidR="00D35F52" w:rsidRPr="00383DE3" w:rsidRDefault="00D35F52" w:rsidP="00F27196">
      <w:pPr>
        <w:spacing w:line="240" w:lineRule="exact"/>
        <w:contextualSpacing/>
        <w:rPr>
          <w:rFonts w:cstheme="minorHAnsi"/>
          <w:spacing w:val="-2"/>
        </w:rPr>
      </w:pPr>
      <w:r w:rsidRPr="00383DE3">
        <w:rPr>
          <w:spacing w:val="-2"/>
        </w:rPr>
        <w:t>Nuestro distrito tomará las siguientes medidas en cada uno de nuestros campus para mitigar la propagación del COVID-19.</w:t>
      </w:r>
    </w:p>
    <w:p w14:paraId="5523AF85" w14:textId="77777777" w:rsidR="00512CF6" w:rsidRPr="00383DE3" w:rsidRDefault="00512CF6" w:rsidP="00D35F52">
      <w:pPr>
        <w:pStyle w:val="ListParagraph"/>
        <w:numPr>
          <w:ilvl w:val="0"/>
          <w:numId w:val="12"/>
        </w:numPr>
        <w:spacing w:line="240" w:lineRule="auto"/>
        <w:rPr>
          <w:rFonts w:cstheme="minorHAnsi"/>
          <w:spacing w:val="-2"/>
        </w:rPr>
      </w:pPr>
      <w:r w:rsidRPr="00383DE3">
        <w:rPr>
          <w:spacing w:val="-2"/>
        </w:rPr>
        <w:t xml:space="preserve">Todos los adultos en el edificio usarán mascarillas. </w:t>
      </w:r>
    </w:p>
    <w:p w14:paraId="45E905FD" w14:textId="640C7214" w:rsidR="00D35F52" w:rsidRPr="00383DE3" w:rsidRDefault="00D35F52" w:rsidP="00D35F52">
      <w:pPr>
        <w:pStyle w:val="ListParagraph"/>
        <w:numPr>
          <w:ilvl w:val="0"/>
          <w:numId w:val="12"/>
        </w:numPr>
        <w:spacing w:line="240" w:lineRule="auto"/>
        <w:rPr>
          <w:rFonts w:cstheme="minorHAnsi"/>
          <w:spacing w:val="-2"/>
        </w:rPr>
      </w:pPr>
      <w:r w:rsidRPr="00383DE3">
        <w:rPr>
          <w:spacing w:val="-2"/>
        </w:rPr>
        <w:t xml:space="preserve">A todos los estudiantes </w:t>
      </w:r>
      <w:r w:rsidRPr="00383DE3">
        <w:rPr>
          <w:spacing w:val="-2"/>
          <w:highlight w:val="yellow"/>
        </w:rPr>
        <w:t>[ages 10 and above] / [in all grades]</w:t>
      </w:r>
      <w:r w:rsidRPr="00383DE3">
        <w:rPr>
          <w:spacing w:val="-2"/>
        </w:rPr>
        <w:t xml:space="preserve"> se les exigirá el uso de mascarillas, en particular cuando estén a menos de seis pies de distancia unos de otros, excepto cuando participen en actividades que no se puedan realizar con una mascarilla puesta, como comer, o a menos que no sea apropiado desde el punto de vista del desarrollo que el estudiante use una mascarilla.</w:t>
      </w:r>
    </w:p>
    <w:p w14:paraId="17979580" w14:textId="49D0E287" w:rsidR="00D35F52" w:rsidRPr="00383DE3" w:rsidRDefault="00235D07" w:rsidP="00D35F52">
      <w:pPr>
        <w:pStyle w:val="ListParagraph"/>
        <w:numPr>
          <w:ilvl w:val="0"/>
          <w:numId w:val="12"/>
        </w:numPr>
        <w:spacing w:line="240" w:lineRule="auto"/>
        <w:rPr>
          <w:rFonts w:cstheme="minorHAnsi"/>
          <w:spacing w:val="-2"/>
          <w:highlight w:val="yellow"/>
        </w:rPr>
      </w:pPr>
      <w:r w:rsidRPr="00383DE3">
        <w:rPr>
          <w:spacing w:val="-2"/>
          <w:highlight w:val="yellow"/>
        </w:rPr>
        <w:t>[Insert additional practices as applicable. See TEA 20-21 Public Health Planning Guidance for additional sample considerations.]</w:t>
      </w:r>
    </w:p>
    <w:p w14:paraId="2D4F1A21" w14:textId="77777777" w:rsidR="00D35F52" w:rsidRPr="00383DE3" w:rsidRDefault="00D35F52" w:rsidP="00D35F52">
      <w:pPr>
        <w:spacing w:after="0" w:line="240" w:lineRule="auto"/>
        <w:contextualSpacing/>
        <w:rPr>
          <w:rFonts w:cstheme="minorHAnsi"/>
          <w:b/>
          <w:bCs/>
          <w:spacing w:val="-2"/>
        </w:rPr>
      </w:pPr>
      <w:r w:rsidRPr="00383DE3">
        <w:rPr>
          <w:b/>
          <w:spacing w:val="-2"/>
        </w:rPr>
        <w:t>Respuesta</w:t>
      </w:r>
    </w:p>
    <w:p w14:paraId="4EAA3A88" w14:textId="11C89014" w:rsidR="00D35F52" w:rsidRPr="00383DE3" w:rsidRDefault="00D35F52" w:rsidP="00D35F52">
      <w:pPr>
        <w:spacing w:after="0" w:line="240" w:lineRule="auto"/>
        <w:rPr>
          <w:rFonts w:cstheme="minorHAnsi"/>
          <w:spacing w:val="-2"/>
        </w:rPr>
      </w:pPr>
      <w:r w:rsidRPr="00383DE3">
        <w:rPr>
          <w:spacing w:val="-2"/>
        </w:rPr>
        <w:t>Si se presenta un caso positivo de COVID-19 en el campus, el campus tomará las siguientes medidas:</w:t>
      </w:r>
    </w:p>
    <w:p w14:paraId="73944560" w14:textId="77777777" w:rsidR="00D35F52" w:rsidRPr="00383DE3" w:rsidRDefault="00D35F52" w:rsidP="00D35F52">
      <w:pPr>
        <w:pStyle w:val="ListParagraph"/>
        <w:numPr>
          <w:ilvl w:val="0"/>
          <w:numId w:val="12"/>
        </w:numPr>
        <w:spacing w:line="240" w:lineRule="auto"/>
        <w:rPr>
          <w:rFonts w:cstheme="minorHAnsi"/>
          <w:spacing w:val="-2"/>
        </w:rPr>
      </w:pPr>
      <w:r w:rsidRPr="00383DE3">
        <w:rPr>
          <w:spacing w:val="-2"/>
        </w:rPr>
        <w:t xml:space="preserve">Todas las áreas que hayan sido utilizadas frecuentemente por el individuo con el caso confirmado por el laboratorio serán cerradas hasta que sean desinfectadas. </w:t>
      </w:r>
    </w:p>
    <w:p w14:paraId="1A366924" w14:textId="77777777" w:rsidR="00D35F52" w:rsidRPr="00383DE3" w:rsidRDefault="00D35F52" w:rsidP="00D35F52">
      <w:pPr>
        <w:pStyle w:val="ListParagraph"/>
        <w:numPr>
          <w:ilvl w:val="0"/>
          <w:numId w:val="12"/>
        </w:numPr>
        <w:spacing w:line="240" w:lineRule="auto"/>
        <w:rPr>
          <w:rFonts w:cstheme="minorHAnsi"/>
          <w:spacing w:val="-2"/>
        </w:rPr>
      </w:pPr>
      <w:r w:rsidRPr="00383DE3">
        <w:rPr>
          <w:spacing w:val="-2"/>
        </w:rPr>
        <w:t>Se les notificará a todos los maestros, personal y familias de todos los estudiantes de esa escuela.</w:t>
      </w:r>
    </w:p>
    <w:p w14:paraId="346C47E5" w14:textId="77777777" w:rsidR="00D35F52" w:rsidRPr="00383DE3" w:rsidRDefault="00D35F52" w:rsidP="00D35F52">
      <w:pPr>
        <w:pStyle w:val="ListParagraph"/>
        <w:numPr>
          <w:ilvl w:val="0"/>
          <w:numId w:val="12"/>
        </w:numPr>
        <w:spacing w:line="240" w:lineRule="auto"/>
        <w:rPr>
          <w:rFonts w:cstheme="minorHAnsi"/>
          <w:spacing w:val="-2"/>
        </w:rPr>
      </w:pPr>
      <w:r w:rsidRPr="00383DE3">
        <w:rPr>
          <w:spacing w:val="-2"/>
        </w:rPr>
        <w:t>El departamento de salud local será notificado.</w:t>
      </w:r>
    </w:p>
    <w:p w14:paraId="390EF069" w14:textId="6D8F3FE3" w:rsidR="00D35F52" w:rsidRPr="00383DE3" w:rsidRDefault="00235D07" w:rsidP="00D35F52">
      <w:pPr>
        <w:pStyle w:val="ListParagraph"/>
        <w:numPr>
          <w:ilvl w:val="0"/>
          <w:numId w:val="12"/>
        </w:numPr>
        <w:spacing w:line="240" w:lineRule="auto"/>
        <w:rPr>
          <w:rFonts w:cstheme="minorHAnsi"/>
          <w:spacing w:val="-2"/>
          <w:highlight w:val="yellow"/>
        </w:rPr>
      </w:pPr>
      <w:r w:rsidRPr="00383DE3">
        <w:rPr>
          <w:spacing w:val="-2"/>
          <w:highlight w:val="yellow"/>
        </w:rPr>
        <w:t>[Insert additional practices as applicable. See TEA 20-21 Public Health Planning Guidance for additional sample considerations.]</w:t>
      </w:r>
    </w:p>
    <w:p w14:paraId="6EF0B18D"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eop"/>
          <w:rFonts w:asciiTheme="minorHAnsi" w:hAnsiTheme="minorHAnsi"/>
          <w:spacing w:val="-2"/>
          <w:sz w:val="22"/>
        </w:rPr>
        <w:t> </w:t>
      </w:r>
    </w:p>
    <w:p w14:paraId="22D85480" w14:textId="77777777" w:rsidR="00CA18F2" w:rsidRPr="00383DE3" w:rsidRDefault="00CA18F2" w:rsidP="00F27196">
      <w:pPr>
        <w:pStyle w:val="paragraph"/>
        <w:spacing w:before="0" w:beforeAutospacing="0" w:after="0" w:afterAutospacing="0" w:line="240" w:lineRule="exact"/>
        <w:textAlignment w:val="baseline"/>
        <w:rPr>
          <w:rFonts w:asciiTheme="minorHAnsi" w:hAnsiTheme="minorHAnsi" w:cstheme="minorHAnsi"/>
          <w:spacing w:val="-2"/>
          <w:sz w:val="22"/>
          <w:szCs w:val="22"/>
        </w:rPr>
      </w:pPr>
      <w:bookmarkStart w:id="3" w:name="_Hlk45262885"/>
      <w:r w:rsidRPr="00383DE3">
        <w:rPr>
          <w:rStyle w:val="normaltextrun"/>
          <w:rFonts w:asciiTheme="minorHAnsi" w:hAnsiTheme="minorHAnsi"/>
          <w:spacing w:val="-2"/>
          <w:sz w:val="22"/>
        </w:rPr>
        <w:t xml:space="preserve">Esperamos que esta información le dé confianza en nuestros sistemas y en nuestra capacidad para detener la propagación del COVID-19 en nuestros campus. Si tiene alguna pregunta o inquietud, póngase en contacto a través de </w:t>
      </w:r>
      <w:r w:rsidRPr="00383DE3">
        <w:rPr>
          <w:rStyle w:val="normaltextrun"/>
          <w:rFonts w:asciiTheme="minorHAnsi" w:hAnsiTheme="minorHAnsi"/>
          <w:spacing w:val="-2"/>
          <w:sz w:val="22"/>
          <w:szCs w:val="22"/>
          <w:highlight w:val="yellow"/>
        </w:rPr>
        <w:t>XXX@XXXX</w:t>
      </w:r>
      <w:r w:rsidRPr="00383DE3">
        <w:rPr>
          <w:rStyle w:val="normaltextrun"/>
          <w:rFonts w:asciiTheme="minorHAnsi" w:hAnsiTheme="minorHAnsi"/>
          <w:spacing w:val="-2"/>
          <w:sz w:val="22"/>
        </w:rPr>
        <w:t xml:space="preserve"> o visite nuestro sitio web en </w:t>
      </w:r>
      <w:r w:rsidRPr="00383DE3">
        <w:rPr>
          <w:rStyle w:val="normaltextrun"/>
          <w:rFonts w:asciiTheme="minorHAnsi" w:hAnsiTheme="minorHAnsi"/>
          <w:spacing w:val="-2"/>
          <w:sz w:val="22"/>
          <w:szCs w:val="22"/>
          <w:highlight w:val="yellow"/>
        </w:rPr>
        <w:t>XXX.xxx</w:t>
      </w:r>
      <w:r w:rsidRPr="00383DE3">
        <w:rPr>
          <w:rStyle w:val="normaltextrun"/>
          <w:rFonts w:asciiTheme="minorHAnsi" w:hAnsiTheme="minorHAnsi"/>
          <w:spacing w:val="-2"/>
          <w:sz w:val="22"/>
        </w:rPr>
        <w:t>. </w:t>
      </w:r>
    </w:p>
    <w:bookmarkEnd w:id="3"/>
    <w:p w14:paraId="33A58F77"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eop"/>
          <w:rFonts w:asciiTheme="minorHAnsi" w:hAnsiTheme="minorHAnsi"/>
          <w:spacing w:val="-2"/>
          <w:sz w:val="22"/>
        </w:rPr>
        <w:t> </w:t>
      </w:r>
    </w:p>
    <w:p w14:paraId="717D8B4A"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Atentamente,</w:t>
      </w:r>
    </w:p>
    <w:p w14:paraId="78558586" w14:textId="7777777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eop"/>
          <w:rFonts w:asciiTheme="minorHAnsi" w:hAnsiTheme="minorHAnsi"/>
          <w:spacing w:val="-2"/>
          <w:sz w:val="22"/>
        </w:rPr>
        <w:t> </w:t>
      </w:r>
    </w:p>
    <w:p w14:paraId="03F05866" w14:textId="6B0F5BD7" w:rsidR="00CA18F2" w:rsidRPr="00383DE3" w:rsidRDefault="00CA18F2" w:rsidP="00CA18F2">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normaltextrun"/>
          <w:rFonts w:asciiTheme="minorHAnsi" w:hAnsiTheme="minorHAnsi"/>
          <w:spacing w:val="-2"/>
          <w:sz w:val="22"/>
        </w:rPr>
        <w:t xml:space="preserve">El superintendente de </w:t>
      </w:r>
      <w:r w:rsidRPr="00383DE3">
        <w:rPr>
          <w:rStyle w:val="normaltextrun"/>
          <w:rFonts w:asciiTheme="minorHAnsi" w:hAnsiTheme="minorHAnsi"/>
          <w:spacing w:val="-2"/>
          <w:sz w:val="22"/>
          <w:szCs w:val="22"/>
          <w:highlight w:val="yellow"/>
        </w:rPr>
        <w:t>[DISTRICT] </w:t>
      </w:r>
    </w:p>
    <w:p w14:paraId="79198A34" w14:textId="77777777" w:rsidR="004D3436" w:rsidRPr="00383DE3" w:rsidRDefault="004D3436" w:rsidP="00900713">
      <w:pPr>
        <w:spacing w:line="240" w:lineRule="auto"/>
        <w:contextualSpacing/>
        <w:jc w:val="center"/>
        <w:rPr>
          <w:rFonts w:cstheme="minorHAnsi"/>
          <w:spacing w:val="-2"/>
        </w:rPr>
      </w:pPr>
    </w:p>
    <w:p w14:paraId="6E1F9E7F" w14:textId="77777777" w:rsidR="004D3436" w:rsidRPr="00383DE3" w:rsidRDefault="004D3436" w:rsidP="00900713">
      <w:pPr>
        <w:spacing w:line="240" w:lineRule="auto"/>
        <w:contextualSpacing/>
        <w:jc w:val="center"/>
        <w:rPr>
          <w:rFonts w:cstheme="minorHAnsi"/>
          <w:spacing w:val="-2"/>
        </w:rPr>
      </w:pPr>
    </w:p>
    <w:p w14:paraId="6294A8E8" w14:textId="77777777" w:rsidR="004D3436" w:rsidRPr="00383DE3" w:rsidRDefault="004D3436" w:rsidP="00900713">
      <w:pPr>
        <w:spacing w:line="240" w:lineRule="auto"/>
        <w:contextualSpacing/>
        <w:jc w:val="center"/>
        <w:rPr>
          <w:rFonts w:cstheme="minorHAnsi"/>
          <w:spacing w:val="-2"/>
        </w:rPr>
      </w:pPr>
    </w:p>
    <w:p w14:paraId="0E12C819" w14:textId="77777777" w:rsidR="004D3436" w:rsidRPr="00383DE3" w:rsidRDefault="004D3436" w:rsidP="00900713">
      <w:pPr>
        <w:spacing w:line="240" w:lineRule="auto"/>
        <w:contextualSpacing/>
        <w:jc w:val="center"/>
        <w:rPr>
          <w:rFonts w:cstheme="minorHAnsi"/>
          <w:spacing w:val="-2"/>
        </w:rPr>
      </w:pPr>
    </w:p>
    <w:p w14:paraId="03A26F4C" w14:textId="77777777" w:rsidR="004D3436" w:rsidRPr="00383DE3" w:rsidRDefault="004D3436" w:rsidP="00900713">
      <w:pPr>
        <w:spacing w:line="240" w:lineRule="auto"/>
        <w:contextualSpacing/>
        <w:jc w:val="center"/>
        <w:rPr>
          <w:rFonts w:cstheme="minorHAnsi"/>
          <w:spacing w:val="-2"/>
        </w:rPr>
      </w:pPr>
    </w:p>
    <w:p w14:paraId="1E07278B" w14:textId="77777777" w:rsidR="004D3436" w:rsidRPr="00383DE3" w:rsidRDefault="004D3436" w:rsidP="00900713">
      <w:pPr>
        <w:spacing w:line="240" w:lineRule="auto"/>
        <w:contextualSpacing/>
        <w:jc w:val="center"/>
        <w:rPr>
          <w:rFonts w:cstheme="minorHAnsi"/>
          <w:spacing w:val="-2"/>
        </w:rPr>
      </w:pPr>
    </w:p>
    <w:p w14:paraId="65C38951" w14:textId="77777777" w:rsidR="004D3436" w:rsidRPr="00383DE3" w:rsidRDefault="004D3436" w:rsidP="00900713">
      <w:pPr>
        <w:spacing w:line="240" w:lineRule="auto"/>
        <w:contextualSpacing/>
        <w:jc w:val="center"/>
        <w:rPr>
          <w:rFonts w:cstheme="minorHAnsi"/>
          <w:spacing w:val="-2"/>
        </w:rPr>
      </w:pPr>
    </w:p>
    <w:p w14:paraId="229B19EB" w14:textId="77777777" w:rsidR="004D3436" w:rsidRPr="00383DE3" w:rsidRDefault="004D3436" w:rsidP="00900713">
      <w:pPr>
        <w:spacing w:line="240" w:lineRule="auto"/>
        <w:contextualSpacing/>
        <w:jc w:val="center"/>
        <w:rPr>
          <w:rFonts w:cstheme="minorHAnsi"/>
          <w:spacing w:val="-2"/>
        </w:rPr>
      </w:pPr>
    </w:p>
    <w:p w14:paraId="71FF1AC7" w14:textId="77777777" w:rsidR="004D3436" w:rsidRPr="00383DE3" w:rsidRDefault="004D3436" w:rsidP="00900713">
      <w:pPr>
        <w:spacing w:line="240" w:lineRule="auto"/>
        <w:contextualSpacing/>
        <w:jc w:val="center"/>
        <w:rPr>
          <w:rFonts w:cstheme="minorHAnsi"/>
          <w:spacing w:val="-2"/>
        </w:rPr>
      </w:pPr>
    </w:p>
    <w:p w14:paraId="11B3B555" w14:textId="77777777" w:rsidR="004D3436" w:rsidRPr="00383DE3" w:rsidRDefault="004D3436" w:rsidP="00900713">
      <w:pPr>
        <w:spacing w:line="240" w:lineRule="auto"/>
        <w:contextualSpacing/>
        <w:jc w:val="center"/>
        <w:rPr>
          <w:rFonts w:cstheme="minorHAnsi"/>
          <w:spacing w:val="-2"/>
        </w:rPr>
      </w:pPr>
    </w:p>
    <w:p w14:paraId="5A6CC24E" w14:textId="77777777" w:rsidR="004D3436" w:rsidRPr="00383DE3" w:rsidRDefault="004D3436" w:rsidP="00900713">
      <w:pPr>
        <w:spacing w:line="240" w:lineRule="auto"/>
        <w:contextualSpacing/>
        <w:jc w:val="center"/>
        <w:rPr>
          <w:rFonts w:cstheme="minorHAnsi"/>
          <w:spacing w:val="-2"/>
        </w:rPr>
      </w:pPr>
    </w:p>
    <w:p w14:paraId="1F6E6BA7" w14:textId="77777777" w:rsidR="004D3436" w:rsidRPr="00383DE3" w:rsidRDefault="004D3436" w:rsidP="00900713">
      <w:pPr>
        <w:spacing w:line="240" w:lineRule="auto"/>
        <w:contextualSpacing/>
        <w:jc w:val="center"/>
        <w:rPr>
          <w:rFonts w:cstheme="minorHAnsi"/>
          <w:spacing w:val="-2"/>
        </w:rPr>
      </w:pPr>
    </w:p>
    <w:p w14:paraId="1AF3FC85" w14:textId="77777777" w:rsidR="004D3436" w:rsidRPr="00383DE3" w:rsidRDefault="004D3436" w:rsidP="00900713">
      <w:pPr>
        <w:spacing w:line="240" w:lineRule="auto"/>
        <w:contextualSpacing/>
        <w:jc w:val="center"/>
        <w:rPr>
          <w:rFonts w:cstheme="minorHAnsi"/>
          <w:spacing w:val="-2"/>
        </w:rPr>
      </w:pPr>
    </w:p>
    <w:p w14:paraId="1CD07330" w14:textId="185E6A54" w:rsidR="004D3436" w:rsidRPr="00383DE3" w:rsidRDefault="004D3436" w:rsidP="00900713">
      <w:pPr>
        <w:spacing w:line="240" w:lineRule="auto"/>
        <w:contextualSpacing/>
        <w:jc w:val="center"/>
        <w:rPr>
          <w:rFonts w:cstheme="minorHAnsi"/>
          <w:spacing w:val="-2"/>
        </w:rPr>
      </w:pPr>
    </w:p>
    <w:p w14:paraId="6FB27301" w14:textId="78554ED1" w:rsidR="003F6FA9" w:rsidRPr="00383DE3" w:rsidRDefault="003F6FA9" w:rsidP="00C9073C">
      <w:pPr>
        <w:pStyle w:val="ListParagraph"/>
        <w:numPr>
          <w:ilvl w:val="1"/>
          <w:numId w:val="13"/>
        </w:numPr>
        <w:spacing w:line="360" w:lineRule="auto"/>
        <w:ind w:left="720"/>
        <w:jc w:val="center"/>
        <w:rPr>
          <w:rFonts w:cstheme="minorHAnsi"/>
          <w:b/>
          <w:bCs/>
          <w:spacing w:val="-2"/>
        </w:rPr>
      </w:pPr>
      <w:r w:rsidRPr="00383DE3">
        <w:rPr>
          <w:b/>
          <w:spacing w:val="-2"/>
        </w:rPr>
        <w:lastRenderedPageBreak/>
        <w:t>Notificación sobre la evaluación de los síntomas</w:t>
      </w:r>
    </w:p>
    <w:p w14:paraId="0BAAF387" w14:textId="7EFDB523" w:rsidR="003F6FA9" w:rsidRPr="00CC1A99" w:rsidRDefault="003F6FA9" w:rsidP="00C9073C">
      <w:pPr>
        <w:spacing w:line="360" w:lineRule="auto"/>
        <w:rPr>
          <w:rFonts w:cstheme="minorHAnsi"/>
          <w:i/>
          <w:iCs/>
          <w:spacing w:val="-5"/>
        </w:rPr>
      </w:pPr>
      <w:r w:rsidRPr="00CC1A99">
        <w:rPr>
          <w:i/>
          <w:spacing w:val="-5"/>
        </w:rPr>
        <w:t xml:space="preserve">Las plantillas de esta sección sirven como puntos de partida para las comunicaciones relativas a la evaluación. </w:t>
      </w:r>
    </w:p>
    <w:p w14:paraId="178F0239" w14:textId="2AD647A6" w:rsidR="003F6FA9" w:rsidRPr="00383DE3" w:rsidRDefault="003F6FA9" w:rsidP="00AC4463">
      <w:pPr>
        <w:pStyle w:val="ListParagraph"/>
        <w:numPr>
          <w:ilvl w:val="3"/>
          <w:numId w:val="13"/>
        </w:numPr>
        <w:spacing w:line="360" w:lineRule="auto"/>
        <w:ind w:left="360"/>
        <w:rPr>
          <w:rFonts w:cstheme="minorHAnsi"/>
          <w:b/>
          <w:bCs/>
          <w:spacing w:val="-2"/>
        </w:rPr>
      </w:pPr>
      <w:bookmarkStart w:id="4" w:name="VisitorScreening"/>
      <w:r w:rsidRPr="00383DE3">
        <w:rPr>
          <w:b/>
          <w:spacing w:val="-2"/>
        </w:rPr>
        <w:t>Evaluador de visitantes</w:t>
      </w:r>
    </w:p>
    <w:bookmarkEnd w:id="4"/>
    <w:p w14:paraId="0FCED953" w14:textId="15A58303" w:rsidR="004D3436" w:rsidRPr="00383DE3" w:rsidRDefault="003F6FA9" w:rsidP="00F27196">
      <w:pPr>
        <w:spacing w:line="240" w:lineRule="exact"/>
        <w:contextualSpacing/>
        <w:rPr>
          <w:rFonts w:cstheme="minorHAnsi"/>
          <w:i/>
          <w:spacing w:val="-2"/>
        </w:rPr>
      </w:pPr>
      <w:r w:rsidRPr="00383DE3">
        <w:rPr>
          <w:i/>
          <w:spacing w:val="-2"/>
        </w:rPr>
        <w:t xml:space="preserve">Si bien esta plantilla está redactada para ser compartida con los visitantes del campus, el lenguaje podría adaptarse para ser utilizada en cualquier proceso de evaluación, incluso a través de una aplicación o encuesta en línea, para otros grupos, incluidos los padres y el personal. </w:t>
      </w:r>
    </w:p>
    <w:p w14:paraId="3DD35707" w14:textId="77777777" w:rsidR="004D3436" w:rsidRPr="00383DE3" w:rsidRDefault="004D3436" w:rsidP="00900713">
      <w:pPr>
        <w:spacing w:line="240" w:lineRule="auto"/>
        <w:contextualSpacing/>
        <w:jc w:val="center"/>
        <w:rPr>
          <w:rFonts w:cstheme="minorHAnsi"/>
          <w:spacing w:val="-2"/>
        </w:rPr>
      </w:pPr>
    </w:p>
    <w:p w14:paraId="240A8B1E" w14:textId="509D0C69" w:rsidR="005864EA" w:rsidRPr="00383DE3" w:rsidRDefault="005864EA" w:rsidP="00900713">
      <w:pPr>
        <w:spacing w:line="240" w:lineRule="auto"/>
        <w:contextualSpacing/>
        <w:jc w:val="center"/>
        <w:rPr>
          <w:rFonts w:cstheme="minorHAnsi"/>
          <w:spacing w:val="-2"/>
        </w:rPr>
      </w:pPr>
      <w:r w:rsidRPr="00383DE3">
        <w:rPr>
          <w:spacing w:val="-2"/>
        </w:rPr>
        <w:t>NOTIFICACIÓN DEL REQUISITO DE EVALUACIÓN DE LA SALUD DE LOS VISITANTES</w:t>
      </w:r>
    </w:p>
    <w:p w14:paraId="55D925D6" w14:textId="77777777" w:rsidR="009E21ED" w:rsidRPr="00383DE3" w:rsidRDefault="009E21ED" w:rsidP="00900713">
      <w:pPr>
        <w:spacing w:line="240" w:lineRule="auto"/>
        <w:contextualSpacing/>
        <w:jc w:val="center"/>
        <w:rPr>
          <w:rFonts w:cstheme="minorHAnsi"/>
          <w:spacing w:val="-2"/>
        </w:rPr>
      </w:pPr>
    </w:p>
    <w:p w14:paraId="4387B3B2" w14:textId="068D7563" w:rsidR="005864EA" w:rsidRPr="00383DE3" w:rsidRDefault="005864EA" w:rsidP="00900713">
      <w:pPr>
        <w:spacing w:line="240" w:lineRule="auto"/>
        <w:contextualSpacing/>
        <w:rPr>
          <w:rFonts w:cstheme="minorHAnsi"/>
          <w:spacing w:val="-2"/>
        </w:rPr>
      </w:pPr>
      <w:r w:rsidRPr="00383DE3">
        <w:rPr>
          <w:spacing w:val="-2"/>
          <w:highlight w:val="yellow"/>
        </w:rPr>
        <w:t>[DATE]</w:t>
      </w:r>
    </w:p>
    <w:p w14:paraId="7BDD06FE" w14:textId="77777777" w:rsidR="009E21ED" w:rsidRPr="00383DE3" w:rsidRDefault="009E21ED" w:rsidP="00900713">
      <w:pPr>
        <w:spacing w:line="240" w:lineRule="auto"/>
        <w:contextualSpacing/>
        <w:rPr>
          <w:rFonts w:cstheme="minorHAnsi"/>
          <w:spacing w:val="-2"/>
        </w:rPr>
      </w:pPr>
    </w:p>
    <w:p w14:paraId="48059D8A" w14:textId="696228AB" w:rsidR="005864EA" w:rsidRPr="00383DE3" w:rsidRDefault="005864EA" w:rsidP="00900713">
      <w:pPr>
        <w:spacing w:line="240" w:lineRule="auto"/>
        <w:contextualSpacing/>
        <w:rPr>
          <w:rFonts w:cstheme="minorHAnsi"/>
          <w:spacing w:val="-2"/>
        </w:rPr>
      </w:pPr>
      <w:r w:rsidRPr="00383DE3">
        <w:rPr>
          <w:spacing w:val="-2"/>
        </w:rPr>
        <w:t>Estimado visitante,</w:t>
      </w:r>
    </w:p>
    <w:p w14:paraId="5349B6BD" w14:textId="77777777" w:rsidR="00135FA9" w:rsidRPr="00383DE3" w:rsidRDefault="00135FA9" w:rsidP="00135FA9">
      <w:pPr>
        <w:pStyle w:val="paragraph"/>
        <w:spacing w:before="0" w:beforeAutospacing="0" w:after="0" w:afterAutospacing="0"/>
        <w:textAlignment w:val="baseline"/>
        <w:rPr>
          <w:rFonts w:asciiTheme="minorHAnsi" w:hAnsiTheme="minorHAnsi" w:cstheme="minorHAnsi"/>
          <w:spacing w:val="-2"/>
          <w:sz w:val="22"/>
          <w:szCs w:val="22"/>
        </w:rPr>
      </w:pPr>
      <w:r w:rsidRPr="00383DE3">
        <w:rPr>
          <w:rStyle w:val="eop"/>
          <w:rFonts w:asciiTheme="minorHAnsi" w:hAnsiTheme="minorHAnsi"/>
          <w:spacing w:val="-2"/>
          <w:sz w:val="22"/>
        </w:rPr>
        <w:t> </w:t>
      </w:r>
    </w:p>
    <w:p w14:paraId="2F56A81F" w14:textId="692398B0" w:rsidR="00135FA9" w:rsidRPr="00383DE3" w:rsidRDefault="00BA64E9" w:rsidP="00F27196">
      <w:pPr>
        <w:pStyle w:val="paragraph"/>
        <w:spacing w:before="0" w:beforeAutospacing="0" w:after="0" w:afterAutospacing="0" w:line="240" w:lineRule="exact"/>
        <w:textAlignment w:val="baseline"/>
        <w:rPr>
          <w:rStyle w:val="normaltextrun"/>
          <w:rFonts w:asciiTheme="minorHAnsi" w:eastAsia="Calibri" w:hAnsiTheme="minorHAnsi" w:cstheme="minorHAnsi"/>
          <w:spacing w:val="-2"/>
          <w:sz w:val="22"/>
          <w:szCs w:val="22"/>
        </w:rPr>
      </w:pPr>
      <w:r w:rsidRPr="00383DE3">
        <w:rPr>
          <w:rStyle w:val="normaltextrun"/>
          <w:rFonts w:asciiTheme="minorHAnsi" w:hAnsiTheme="minorHAnsi"/>
          <w:spacing w:val="-2"/>
          <w:sz w:val="22"/>
        </w:rPr>
        <w:t>Para evitar que las personas que hayan dado positivo en la prueba del COVID-19 entren a nuestros campus, </w:t>
      </w:r>
      <w:r w:rsidR="00135FA9" w:rsidRPr="00383DE3">
        <w:rPr>
          <w:rStyle w:val="normaltextrun"/>
          <w:rFonts w:asciiTheme="minorHAnsi" w:hAnsiTheme="minorHAnsi"/>
          <w:spacing w:val="-2"/>
          <w:sz w:val="22"/>
          <w:szCs w:val="22"/>
          <w:highlight w:val="yellow"/>
        </w:rPr>
        <w:t>[CAMPUS]</w:t>
      </w:r>
      <w:r w:rsidRPr="00383DE3">
        <w:rPr>
          <w:rStyle w:val="normaltextrun"/>
          <w:rFonts w:asciiTheme="minorHAnsi" w:hAnsiTheme="minorHAnsi"/>
          <w:spacing w:val="-2"/>
          <w:sz w:val="22"/>
        </w:rPr>
        <w:t xml:space="preserve"> exige que todos los visitantes respondan a una serie de preguntas de evaluación. Las preguntas se detallan a continuación. Preséntele este formulario a </w:t>
      </w:r>
      <w:r w:rsidR="004B1FD0" w:rsidRPr="00383DE3">
        <w:rPr>
          <w:rStyle w:val="normaltextrun"/>
          <w:rFonts w:asciiTheme="minorHAnsi" w:hAnsiTheme="minorHAnsi"/>
          <w:spacing w:val="-2"/>
          <w:sz w:val="22"/>
          <w:szCs w:val="22"/>
          <w:highlight w:val="yellow"/>
        </w:rPr>
        <w:t>[NAME/LOCATION]</w:t>
      </w:r>
      <w:r w:rsidRPr="00383DE3">
        <w:rPr>
          <w:rStyle w:val="normaltextrun"/>
          <w:rFonts w:asciiTheme="minorHAnsi" w:hAnsiTheme="minorHAnsi"/>
          <w:spacing w:val="-2"/>
          <w:sz w:val="22"/>
        </w:rPr>
        <w:t xml:space="preserve"> una vez completado. Si pasa esta evaluación, no conservaremos esta información. Si no pasa esta evaluación, conservaremos esta información sólo hasta que cumpla con los criterios para regresar al campus, incluido el permitir que transcurra el posible período infeccioso. </w:t>
      </w:r>
    </w:p>
    <w:p w14:paraId="341156E3" w14:textId="77777777" w:rsidR="00C016FF" w:rsidRPr="00383DE3" w:rsidRDefault="00C016FF" w:rsidP="00C016FF">
      <w:pPr>
        <w:rPr>
          <w:rFonts w:cstheme="minorHAnsi"/>
          <w:b/>
          <w:bCs/>
          <w:spacing w:val="-2"/>
        </w:rPr>
      </w:pPr>
    </w:p>
    <w:p w14:paraId="183F1A65" w14:textId="536C74DC" w:rsidR="00C016FF" w:rsidRPr="00383DE3" w:rsidRDefault="00C016FF" w:rsidP="00C016FF">
      <w:pPr>
        <w:rPr>
          <w:rFonts w:cstheme="minorHAnsi"/>
          <w:b/>
          <w:bCs/>
          <w:spacing w:val="-2"/>
        </w:rPr>
      </w:pPr>
      <w:r w:rsidRPr="00383DE3">
        <w:rPr>
          <w:b/>
          <w:spacing w:val="-2"/>
        </w:rPr>
        <w:t>¿Ha tenido alguno de los siguientes síntomas que sugieren una posible infección por el COVID-19?</w:t>
      </w:r>
    </w:p>
    <w:p w14:paraId="47E4614E" w14:textId="77777777" w:rsidR="00C016FF" w:rsidRPr="00383DE3" w:rsidRDefault="00C016FF" w:rsidP="00F27196">
      <w:pPr>
        <w:numPr>
          <w:ilvl w:val="1"/>
          <w:numId w:val="38"/>
        </w:numPr>
        <w:tabs>
          <w:tab w:val="num" w:pos="1620"/>
        </w:tabs>
        <w:spacing w:after="0" w:line="240" w:lineRule="auto"/>
        <w:ind w:left="806"/>
        <w:rPr>
          <w:rFonts w:cstheme="minorHAnsi"/>
          <w:spacing w:val="-2"/>
        </w:rPr>
      </w:pPr>
      <w:r w:rsidRPr="00383DE3">
        <w:rPr>
          <w:spacing w:val="-2"/>
        </w:rPr>
        <w:t>Temperatura de 100.4 grados Fahrenheit o más al ser tomada por la boca;</w:t>
      </w:r>
    </w:p>
    <w:p w14:paraId="1F75CFE8" w14:textId="77777777" w:rsidR="00C016FF" w:rsidRPr="00383DE3" w:rsidRDefault="00C016FF" w:rsidP="00F27196">
      <w:pPr>
        <w:numPr>
          <w:ilvl w:val="1"/>
          <w:numId w:val="38"/>
        </w:numPr>
        <w:tabs>
          <w:tab w:val="num" w:pos="1620"/>
        </w:tabs>
        <w:spacing w:after="0" w:line="240" w:lineRule="auto"/>
        <w:ind w:left="806"/>
        <w:rPr>
          <w:rFonts w:cstheme="minorHAnsi"/>
          <w:bCs/>
          <w:spacing w:val="-2"/>
        </w:rPr>
      </w:pPr>
      <w:r w:rsidRPr="00383DE3">
        <w:rPr>
          <w:spacing w:val="-2"/>
        </w:rPr>
        <w:t>Dolor de garganta;</w:t>
      </w:r>
    </w:p>
    <w:p w14:paraId="05B5BBEB" w14:textId="77777777" w:rsidR="00C016FF" w:rsidRPr="00383DE3" w:rsidRDefault="00C016FF" w:rsidP="00F27196">
      <w:pPr>
        <w:numPr>
          <w:ilvl w:val="1"/>
          <w:numId w:val="38"/>
        </w:numPr>
        <w:tabs>
          <w:tab w:val="num" w:pos="1620"/>
        </w:tabs>
        <w:spacing w:after="0" w:line="240" w:lineRule="auto"/>
        <w:ind w:left="806"/>
        <w:rPr>
          <w:rFonts w:cstheme="minorHAnsi"/>
          <w:bCs/>
          <w:spacing w:val="-2"/>
        </w:rPr>
      </w:pPr>
      <w:r w:rsidRPr="00383DE3">
        <w:rPr>
          <w:spacing w:val="-2"/>
        </w:rPr>
        <w:t>Tos reciente y no controlada que provoca dificultad para respirar (o, en el caso de estudiantes con tos alérgica o asmática crónica, un cambio en su tos con respecto a la habitual);</w:t>
      </w:r>
    </w:p>
    <w:p w14:paraId="27F6E889" w14:textId="77777777" w:rsidR="00C016FF" w:rsidRPr="00383DE3" w:rsidRDefault="00C016FF" w:rsidP="00F27196">
      <w:pPr>
        <w:numPr>
          <w:ilvl w:val="1"/>
          <w:numId w:val="38"/>
        </w:numPr>
        <w:tabs>
          <w:tab w:val="num" w:pos="1620"/>
        </w:tabs>
        <w:spacing w:after="0" w:line="240" w:lineRule="auto"/>
        <w:ind w:left="806"/>
        <w:rPr>
          <w:rFonts w:cstheme="minorHAnsi"/>
          <w:bCs/>
          <w:spacing w:val="-2"/>
        </w:rPr>
      </w:pPr>
      <w:r w:rsidRPr="00383DE3">
        <w:rPr>
          <w:spacing w:val="-2"/>
        </w:rPr>
        <w:t>Diarrea, vómitos o dolor abdominal; o</w:t>
      </w:r>
    </w:p>
    <w:p w14:paraId="46439228" w14:textId="77777777" w:rsidR="00C016FF" w:rsidRPr="00383DE3" w:rsidRDefault="00C016FF" w:rsidP="00F27196">
      <w:pPr>
        <w:numPr>
          <w:ilvl w:val="1"/>
          <w:numId w:val="38"/>
        </w:numPr>
        <w:tabs>
          <w:tab w:val="num" w:pos="1620"/>
        </w:tabs>
        <w:spacing w:after="0" w:line="240" w:lineRule="auto"/>
        <w:ind w:left="806"/>
        <w:rPr>
          <w:rFonts w:cstheme="minorHAnsi"/>
          <w:bCs/>
          <w:spacing w:val="-2"/>
        </w:rPr>
      </w:pPr>
      <w:r w:rsidRPr="00383DE3">
        <w:rPr>
          <w:spacing w:val="-2"/>
        </w:rPr>
        <w:t>Nuevos episodios de dolores de cabeza fuertes, especialmente con fiebre.</w:t>
      </w:r>
    </w:p>
    <w:p w14:paraId="2EF2CAFC" w14:textId="39742C4E" w:rsidR="005B4952" w:rsidRPr="00383DE3" w:rsidRDefault="005B4952" w:rsidP="0007244A">
      <w:pPr>
        <w:tabs>
          <w:tab w:val="left" w:pos="2780"/>
        </w:tabs>
        <w:rPr>
          <w:rFonts w:cstheme="minorHAnsi"/>
          <w:color w:val="000000"/>
          <w:spacing w:val="-2"/>
        </w:rPr>
        <w:sectPr w:rsidR="005B4952" w:rsidRPr="00383DE3" w:rsidSect="00C016FF">
          <w:type w:val="continuous"/>
          <w:pgSz w:w="12240" w:h="15840"/>
          <w:pgMar w:top="1440" w:right="1440" w:bottom="1440" w:left="1440" w:header="720" w:footer="720" w:gutter="0"/>
          <w:cols w:space="720"/>
          <w:docGrid w:linePitch="360"/>
        </w:sectPr>
      </w:pPr>
    </w:p>
    <w:p w14:paraId="59B975B2" w14:textId="27515BF7" w:rsidR="00D630CC" w:rsidRPr="00383DE3" w:rsidRDefault="000F40A4" w:rsidP="000F40A4">
      <w:pPr>
        <w:pStyle w:val="NormalWeb"/>
        <w:contextualSpacing/>
        <w:rPr>
          <w:rFonts w:asciiTheme="minorHAnsi" w:hAnsiTheme="minorHAnsi" w:cstheme="minorHAnsi"/>
          <w:b/>
          <w:color w:val="000000"/>
          <w:spacing w:val="-2"/>
          <w:sz w:val="22"/>
          <w:szCs w:val="22"/>
        </w:rPr>
      </w:pPr>
      <w:r w:rsidRPr="00383DE3">
        <w:rPr>
          <w:rFonts w:asciiTheme="minorHAnsi" w:hAnsiTheme="minorHAnsi"/>
          <w:color w:val="000000"/>
          <w:spacing w:val="-2"/>
          <w:sz w:val="22"/>
        </w:rPr>
        <w:t>Responda SÍ o NO.</w:t>
      </w:r>
    </w:p>
    <w:p w14:paraId="60DF81AA" w14:textId="77777777" w:rsidR="003E3B93" w:rsidRPr="00383DE3" w:rsidRDefault="003E3B93" w:rsidP="003E3B93">
      <w:pPr>
        <w:pStyle w:val="NormalWeb"/>
        <w:ind w:left="360"/>
        <w:contextualSpacing/>
        <w:rPr>
          <w:rFonts w:asciiTheme="minorHAnsi" w:hAnsiTheme="minorHAnsi" w:cstheme="minorHAnsi"/>
          <w:color w:val="000000"/>
          <w:spacing w:val="-2"/>
          <w:sz w:val="22"/>
          <w:szCs w:val="22"/>
        </w:rPr>
      </w:pPr>
    </w:p>
    <w:p w14:paraId="62B0692C" w14:textId="7935155D" w:rsidR="00860D64" w:rsidRPr="00383DE3" w:rsidRDefault="000F40A4" w:rsidP="00900713">
      <w:pPr>
        <w:pStyle w:val="NormalWeb"/>
        <w:contextualSpacing/>
        <w:rPr>
          <w:rFonts w:asciiTheme="minorHAnsi" w:hAnsiTheme="minorHAnsi" w:cstheme="minorHAnsi"/>
          <w:b/>
          <w:bCs/>
          <w:color w:val="000000"/>
          <w:spacing w:val="-2"/>
          <w:sz w:val="22"/>
          <w:szCs w:val="22"/>
        </w:rPr>
      </w:pPr>
      <w:r w:rsidRPr="00383DE3">
        <w:rPr>
          <w:rFonts w:asciiTheme="minorHAnsi" w:hAnsiTheme="minorHAnsi"/>
          <w:b/>
          <w:color w:val="000000"/>
          <w:spacing w:val="-2"/>
          <w:sz w:val="22"/>
        </w:rPr>
        <w:t>2. ¿Ha tenido contacto cercano con algún individuo al que se le haya confirmado, por medio de una prueba de laboratorio, que tiene el COVID-19 en los últimos 14 días?</w:t>
      </w:r>
    </w:p>
    <w:p w14:paraId="4C258D94" w14:textId="77777777" w:rsidR="0072097A" w:rsidRPr="00383DE3" w:rsidRDefault="0072097A" w:rsidP="00900713">
      <w:pPr>
        <w:pStyle w:val="NormalWeb"/>
        <w:ind w:left="720"/>
        <w:contextualSpacing/>
        <w:rPr>
          <w:rFonts w:asciiTheme="minorHAnsi" w:hAnsiTheme="minorHAnsi" w:cstheme="minorHAnsi"/>
          <w:i/>
          <w:color w:val="000000"/>
          <w:spacing w:val="-2"/>
          <w:sz w:val="22"/>
          <w:szCs w:val="22"/>
        </w:rPr>
      </w:pPr>
    </w:p>
    <w:p w14:paraId="5C155579" w14:textId="77C1018F" w:rsidR="003E3B93" w:rsidRPr="00383DE3" w:rsidRDefault="00860D64" w:rsidP="00900713">
      <w:pPr>
        <w:pStyle w:val="NormalWeb"/>
        <w:ind w:left="720"/>
        <w:contextualSpacing/>
        <w:rPr>
          <w:rFonts w:asciiTheme="minorHAnsi" w:hAnsiTheme="minorHAnsi" w:cstheme="minorHAnsi"/>
          <w:i/>
          <w:color w:val="000000"/>
          <w:spacing w:val="-2"/>
          <w:sz w:val="22"/>
          <w:szCs w:val="22"/>
        </w:rPr>
      </w:pPr>
      <w:r w:rsidRPr="00383DE3">
        <w:rPr>
          <w:rFonts w:asciiTheme="minorHAnsi" w:hAnsiTheme="minorHAnsi"/>
          <w:i/>
          <w:color w:val="000000"/>
          <w:spacing w:val="-2"/>
          <w:sz w:val="22"/>
        </w:rPr>
        <w:t>El contacto cercano se define como:</w:t>
      </w:r>
    </w:p>
    <w:p w14:paraId="5B8E3E6B" w14:textId="3A2D26EF" w:rsidR="00251A0E" w:rsidRPr="00383DE3" w:rsidRDefault="009E7678" w:rsidP="008D0E89">
      <w:pPr>
        <w:pStyle w:val="NormalWeb"/>
        <w:numPr>
          <w:ilvl w:val="0"/>
          <w:numId w:val="18"/>
        </w:numPr>
        <w:contextualSpacing/>
        <w:rPr>
          <w:rFonts w:asciiTheme="minorHAnsi" w:hAnsiTheme="minorHAnsi" w:cstheme="minorHAnsi"/>
          <w:color w:val="000000"/>
          <w:spacing w:val="-2"/>
          <w:sz w:val="22"/>
          <w:szCs w:val="22"/>
        </w:rPr>
      </w:pPr>
      <w:r w:rsidRPr="00383DE3">
        <w:rPr>
          <w:rFonts w:asciiTheme="minorHAnsi" w:hAnsiTheme="minorHAnsi"/>
          <w:color w:val="000000"/>
          <w:spacing w:val="-2"/>
          <w:sz w:val="22"/>
        </w:rPr>
        <w:t xml:space="preserve">Estar expuesto directamente a secreciones infecciosas (por ejemplo, al toser); o </w:t>
      </w:r>
    </w:p>
    <w:p w14:paraId="603A0371" w14:textId="731D124A" w:rsidR="0072097A" w:rsidRPr="00383DE3" w:rsidRDefault="009E7678" w:rsidP="008D0E89">
      <w:pPr>
        <w:pStyle w:val="NormalWeb"/>
        <w:numPr>
          <w:ilvl w:val="0"/>
          <w:numId w:val="18"/>
        </w:numPr>
        <w:contextualSpacing/>
        <w:rPr>
          <w:rFonts w:asciiTheme="minorHAnsi" w:hAnsiTheme="minorHAnsi" w:cstheme="minorHAnsi"/>
          <w:color w:val="000000"/>
          <w:spacing w:val="-2"/>
          <w:sz w:val="22"/>
          <w:szCs w:val="22"/>
        </w:rPr>
      </w:pPr>
      <w:r w:rsidRPr="00383DE3">
        <w:rPr>
          <w:rFonts w:asciiTheme="minorHAnsi" w:hAnsiTheme="minorHAnsi"/>
          <w:color w:val="000000"/>
          <w:spacing w:val="-2"/>
          <w:sz w:val="22"/>
        </w:rPr>
        <w:t>Estar dentro de los 6 pies de distancia por un período acumulativo de 15 minutos;</w:t>
      </w:r>
    </w:p>
    <w:p w14:paraId="24BFB014" w14:textId="3D5391A6" w:rsidR="00860D64" w:rsidRPr="00383DE3" w:rsidRDefault="009E7678" w:rsidP="0072097A">
      <w:pPr>
        <w:pStyle w:val="NormalWeb"/>
        <w:ind w:left="720"/>
        <w:contextualSpacing/>
        <w:rPr>
          <w:rFonts w:asciiTheme="minorHAnsi" w:hAnsiTheme="minorHAnsi" w:cstheme="minorHAnsi"/>
          <w:color w:val="000000"/>
          <w:spacing w:val="-2"/>
          <w:sz w:val="22"/>
          <w:szCs w:val="22"/>
        </w:rPr>
      </w:pPr>
      <w:r w:rsidRPr="00383DE3">
        <w:rPr>
          <w:rFonts w:asciiTheme="minorHAnsi" w:hAnsiTheme="minorHAnsi"/>
          <w:color w:val="000000"/>
          <w:spacing w:val="-2"/>
          <w:sz w:val="22"/>
        </w:rPr>
        <w:t>Si alguna de las situaciones anteriores ocurrió en algún momento en los últimos 14 días al mismo tiempo que el individuo infectado se encontraba infeccioso.</w:t>
      </w:r>
    </w:p>
    <w:p w14:paraId="5E5DD4EC" w14:textId="77777777" w:rsidR="000F40A4" w:rsidRPr="00383DE3" w:rsidRDefault="000F40A4" w:rsidP="0072097A">
      <w:pPr>
        <w:pStyle w:val="NormalWeb"/>
        <w:ind w:left="720"/>
        <w:contextualSpacing/>
        <w:rPr>
          <w:rFonts w:asciiTheme="minorHAnsi" w:hAnsiTheme="minorHAnsi" w:cstheme="minorHAnsi"/>
          <w:color w:val="000000"/>
          <w:spacing w:val="-2"/>
          <w:sz w:val="22"/>
          <w:szCs w:val="22"/>
        </w:rPr>
      </w:pPr>
    </w:p>
    <w:p w14:paraId="2CAFDD63" w14:textId="4E6D048A" w:rsidR="000F40A4" w:rsidRPr="00383DE3" w:rsidRDefault="000F40A4" w:rsidP="000F40A4">
      <w:pPr>
        <w:pStyle w:val="NormalWeb"/>
        <w:contextualSpacing/>
        <w:rPr>
          <w:rFonts w:asciiTheme="minorHAnsi" w:hAnsiTheme="minorHAnsi" w:cstheme="minorHAnsi"/>
          <w:color w:val="000000"/>
          <w:spacing w:val="-2"/>
          <w:sz w:val="22"/>
          <w:szCs w:val="22"/>
        </w:rPr>
      </w:pPr>
      <w:r w:rsidRPr="00383DE3">
        <w:rPr>
          <w:rFonts w:asciiTheme="minorHAnsi" w:hAnsiTheme="minorHAnsi"/>
          <w:color w:val="000000"/>
          <w:spacing w:val="-2"/>
          <w:sz w:val="22"/>
        </w:rPr>
        <w:t>Responda SÍ o NO.</w:t>
      </w:r>
    </w:p>
    <w:p w14:paraId="47540C88" w14:textId="0AC7EC6E" w:rsidR="00A607FD" w:rsidRPr="00383DE3" w:rsidRDefault="00A607FD" w:rsidP="000F40A4">
      <w:pPr>
        <w:pStyle w:val="NormalWeb"/>
        <w:contextualSpacing/>
        <w:rPr>
          <w:rFonts w:asciiTheme="minorHAnsi" w:hAnsiTheme="minorHAnsi" w:cstheme="minorHAnsi"/>
          <w:color w:val="000000"/>
          <w:spacing w:val="-2"/>
          <w:sz w:val="22"/>
          <w:szCs w:val="22"/>
        </w:rPr>
      </w:pPr>
    </w:p>
    <w:p w14:paraId="32C5E046" w14:textId="6C39ACA0" w:rsidR="00A607FD" w:rsidRPr="00383DE3" w:rsidRDefault="00A607FD" w:rsidP="000F40A4">
      <w:pPr>
        <w:pStyle w:val="NormalWeb"/>
        <w:contextualSpacing/>
        <w:rPr>
          <w:rFonts w:asciiTheme="minorHAnsi" w:hAnsiTheme="minorHAnsi" w:cstheme="minorHAnsi"/>
          <w:color w:val="000000"/>
          <w:spacing w:val="-2"/>
          <w:sz w:val="22"/>
          <w:szCs w:val="22"/>
        </w:rPr>
      </w:pPr>
    </w:p>
    <w:p w14:paraId="7BA07619" w14:textId="0A1B1A82" w:rsidR="00A607FD" w:rsidRPr="00383DE3" w:rsidRDefault="00A607FD" w:rsidP="000F40A4">
      <w:pPr>
        <w:pStyle w:val="NormalWeb"/>
        <w:contextualSpacing/>
        <w:rPr>
          <w:rFonts w:asciiTheme="minorHAnsi" w:hAnsiTheme="minorHAnsi" w:cstheme="minorHAnsi"/>
          <w:color w:val="000000"/>
          <w:spacing w:val="-2"/>
          <w:sz w:val="22"/>
          <w:szCs w:val="22"/>
        </w:rPr>
      </w:pPr>
    </w:p>
    <w:p w14:paraId="4CD49910" w14:textId="77777777" w:rsidR="00A607FD" w:rsidRPr="00383DE3" w:rsidRDefault="00A607FD" w:rsidP="000F40A4">
      <w:pPr>
        <w:pStyle w:val="NormalWeb"/>
        <w:contextualSpacing/>
        <w:rPr>
          <w:rFonts w:asciiTheme="minorHAnsi" w:hAnsiTheme="minorHAnsi" w:cstheme="minorHAnsi"/>
          <w:color w:val="000000"/>
          <w:spacing w:val="-2"/>
          <w:sz w:val="22"/>
          <w:szCs w:val="22"/>
        </w:rPr>
      </w:pPr>
    </w:p>
    <w:p w14:paraId="400C92D5" w14:textId="1172238A" w:rsidR="003F6FA9" w:rsidRPr="00383DE3" w:rsidRDefault="003F6FA9" w:rsidP="00783C6E">
      <w:pPr>
        <w:pStyle w:val="ListParagraph"/>
        <w:numPr>
          <w:ilvl w:val="3"/>
          <w:numId w:val="13"/>
        </w:numPr>
        <w:spacing w:line="360" w:lineRule="auto"/>
        <w:ind w:left="360"/>
        <w:rPr>
          <w:rFonts w:cstheme="minorHAnsi"/>
          <w:b/>
          <w:bCs/>
          <w:spacing w:val="-2"/>
        </w:rPr>
      </w:pPr>
      <w:bookmarkStart w:id="5" w:name="FailedScreening"/>
      <w:r w:rsidRPr="00383DE3">
        <w:rPr>
          <w:b/>
          <w:spacing w:val="-2"/>
        </w:rPr>
        <w:lastRenderedPageBreak/>
        <w:t>Notificación de evaluación no satisfactoria</w:t>
      </w:r>
    </w:p>
    <w:bookmarkEnd w:id="5"/>
    <w:p w14:paraId="2F974468" w14:textId="1D2D33B6" w:rsidR="7CC7946C" w:rsidRPr="00383DE3" w:rsidRDefault="003F6FA9" w:rsidP="00F27196">
      <w:pPr>
        <w:spacing w:line="240" w:lineRule="exact"/>
        <w:rPr>
          <w:rFonts w:eastAsiaTheme="minorEastAsia"/>
          <w:b/>
          <w:i/>
          <w:spacing w:val="-2"/>
        </w:rPr>
      </w:pPr>
      <w:r w:rsidRPr="00383DE3">
        <w:rPr>
          <w:i/>
          <w:spacing w:val="-2"/>
        </w:rPr>
        <w:t>La notificación que se presenta a continuación podría adaptarse para que sirva como un mensaje emergente, una volante, un correo electrónico u otro método de notificación. Esta información también puede compartirse con los visitantes, aunque en algunos casos puede no ser relevante para ellos.</w:t>
      </w:r>
    </w:p>
    <w:p w14:paraId="05961A45" w14:textId="17F82786" w:rsidR="67E303A5" w:rsidRPr="00383DE3" w:rsidRDefault="67E303A5" w:rsidP="004D3436">
      <w:pPr>
        <w:spacing w:line="240" w:lineRule="auto"/>
        <w:jc w:val="center"/>
        <w:rPr>
          <w:rFonts w:eastAsiaTheme="minorEastAsia" w:cstheme="minorHAnsi"/>
          <w:spacing w:val="-2"/>
        </w:rPr>
      </w:pPr>
      <w:r w:rsidRPr="00383DE3">
        <w:rPr>
          <w:spacing w:val="-2"/>
        </w:rPr>
        <w:t>NOTIFICACIÓN DE EVALUACIÓN DE LA SALUD NO SATISFACTORIA</w:t>
      </w:r>
    </w:p>
    <w:p w14:paraId="6A5B1E06" w14:textId="75B8B798" w:rsidR="7D5B6348" w:rsidRPr="00383DE3" w:rsidRDefault="7D5B6348" w:rsidP="00F27196">
      <w:pPr>
        <w:spacing w:line="240" w:lineRule="exact"/>
        <w:rPr>
          <w:rFonts w:eastAsiaTheme="minorEastAsia"/>
          <w:spacing w:val="-2"/>
        </w:rPr>
      </w:pPr>
      <w:r w:rsidRPr="00383DE3">
        <w:rPr>
          <w:spacing w:val="-2"/>
        </w:rPr>
        <w:t xml:space="preserve">De acuerdo con la información revelada en respuesta a la evaluación del COVID-19, usted no ha pasado la evaluación del campus y no puede ser admitido en ninguna de las instalaciones de </w:t>
      </w:r>
      <w:r w:rsidR="003E7637" w:rsidRPr="00383DE3">
        <w:rPr>
          <w:spacing w:val="-2"/>
          <w:highlight w:val="yellow"/>
        </w:rPr>
        <w:t>[DISTRICT NAME]</w:t>
      </w:r>
      <w:r w:rsidRPr="00383DE3">
        <w:rPr>
          <w:spacing w:val="-2"/>
        </w:rPr>
        <w:t xml:space="preserve"> en este momento, incluido este campus.</w:t>
      </w:r>
    </w:p>
    <w:p w14:paraId="1D6DD89C" w14:textId="1CACB022" w:rsidR="032644AD" w:rsidRPr="00383DE3" w:rsidRDefault="00D5141F" w:rsidP="00F27196">
      <w:pPr>
        <w:spacing w:line="240" w:lineRule="exact"/>
        <w:rPr>
          <w:rFonts w:eastAsiaTheme="minorEastAsia" w:cstheme="minorHAnsi"/>
          <w:spacing w:val="-2"/>
        </w:rPr>
      </w:pPr>
      <w:r w:rsidRPr="00383DE3">
        <w:rPr>
          <w:spacing w:val="-2"/>
        </w:rPr>
        <w:t xml:space="preserve">Esperamos darle la bienvenida de nuevo a </w:t>
      </w:r>
      <w:r w:rsidRPr="00383DE3">
        <w:rPr>
          <w:spacing w:val="-2"/>
          <w:highlight w:val="yellow"/>
        </w:rPr>
        <w:t>[Campus Name]</w:t>
      </w:r>
      <w:r w:rsidRPr="00383DE3">
        <w:rPr>
          <w:spacing w:val="-2"/>
        </w:rPr>
        <w:t xml:space="preserve"> una vez que haya completado uno de los siguientes métodos para asegurarse de que ya no representa un riesgo para nuestra comunidad estudiantil:</w:t>
      </w:r>
    </w:p>
    <w:p w14:paraId="01FCE95B" w14:textId="5C9D899A" w:rsidR="003C3170" w:rsidRPr="00383DE3" w:rsidRDefault="003C3170" w:rsidP="00EB70B2">
      <w:pPr>
        <w:spacing w:line="240" w:lineRule="auto"/>
        <w:rPr>
          <w:rFonts w:eastAsiaTheme="minorEastAsia" w:cstheme="minorHAnsi"/>
          <w:b/>
          <w:bCs/>
          <w:spacing w:val="-2"/>
        </w:rPr>
      </w:pPr>
      <w:r w:rsidRPr="00383DE3">
        <w:rPr>
          <w:b/>
          <w:spacing w:val="-2"/>
        </w:rPr>
        <w:t>Si está presentando síntomas del COVID-19 de una manera que no es normal para usted:</w:t>
      </w:r>
    </w:p>
    <w:p w14:paraId="6F60C03D" w14:textId="1E363481" w:rsidR="00754862" w:rsidRPr="00383DE3" w:rsidRDefault="00754862" w:rsidP="00AB6A1E">
      <w:pPr>
        <w:pStyle w:val="ListParagraph"/>
        <w:numPr>
          <w:ilvl w:val="0"/>
          <w:numId w:val="9"/>
        </w:numPr>
        <w:spacing w:line="240" w:lineRule="auto"/>
        <w:rPr>
          <w:rFonts w:eastAsiaTheme="minorEastAsia"/>
          <w:b/>
          <w:spacing w:val="-2"/>
        </w:rPr>
      </w:pPr>
      <w:r w:rsidRPr="00383DE3">
        <w:rPr>
          <w:b/>
          <w:spacing w:val="-2"/>
        </w:rPr>
        <w:t>Opción uno:</w:t>
      </w:r>
    </w:p>
    <w:p w14:paraId="110F52A6" w14:textId="78AD5D8F" w:rsidR="1E2F88B8" w:rsidRPr="00383DE3" w:rsidRDefault="0053312D" w:rsidP="00F27196">
      <w:pPr>
        <w:pStyle w:val="ListParagraph"/>
        <w:numPr>
          <w:ilvl w:val="0"/>
          <w:numId w:val="1"/>
        </w:numPr>
        <w:spacing w:line="240" w:lineRule="exact"/>
        <w:rPr>
          <w:rFonts w:eastAsiaTheme="minorEastAsia"/>
          <w:spacing w:val="-2"/>
        </w:rPr>
      </w:pPr>
      <w:r w:rsidRPr="00383DE3">
        <w:rPr>
          <w:spacing w:val="-2"/>
        </w:rPr>
        <w:t xml:space="preserve">Puede regresar a un campus de </w:t>
      </w:r>
      <w:r w:rsidRPr="00383DE3">
        <w:rPr>
          <w:spacing w:val="-2"/>
          <w:highlight w:val="yellow"/>
        </w:rPr>
        <w:t>[DISTRICT NAME]</w:t>
      </w:r>
      <w:r w:rsidRPr="00383DE3">
        <w:rPr>
          <w:spacing w:val="-2"/>
        </w:rPr>
        <w:t xml:space="preserve"> una vez que se cumplan los tres criterios a continuación: </w:t>
      </w:r>
    </w:p>
    <w:p w14:paraId="220976A7" w14:textId="2B02100B" w:rsidR="1E2F88B8" w:rsidRPr="00383DE3" w:rsidRDefault="1E2F88B8" w:rsidP="00F27196">
      <w:pPr>
        <w:pStyle w:val="ListParagraph"/>
        <w:numPr>
          <w:ilvl w:val="1"/>
          <w:numId w:val="1"/>
        </w:numPr>
        <w:spacing w:line="240" w:lineRule="auto"/>
        <w:rPr>
          <w:spacing w:val="-2"/>
        </w:rPr>
      </w:pPr>
      <w:r w:rsidRPr="00383DE3">
        <w:rPr>
          <w:spacing w:val="-2"/>
        </w:rPr>
        <w:t>ha pasado al menos un día (24 horas) desde la recuperación (desaparición de la fiebre sin el uso de medicamentos antifebriles)</w:t>
      </w:r>
    </w:p>
    <w:p w14:paraId="141ECF78" w14:textId="1626C476" w:rsidR="1E2F88B8" w:rsidRPr="00383DE3" w:rsidRDefault="1E2F88B8" w:rsidP="00F27196">
      <w:pPr>
        <w:pStyle w:val="ListParagraph"/>
        <w:numPr>
          <w:ilvl w:val="1"/>
          <w:numId w:val="1"/>
        </w:numPr>
        <w:spacing w:line="240" w:lineRule="auto"/>
        <w:rPr>
          <w:spacing w:val="-2"/>
        </w:rPr>
      </w:pPr>
      <w:r w:rsidRPr="00383DE3">
        <w:rPr>
          <w:spacing w:val="-2"/>
        </w:rPr>
        <w:t xml:space="preserve">el individuo tiene una mejoría de los síntomas (por ejemplo, tos, falta de aliento); y </w:t>
      </w:r>
    </w:p>
    <w:p w14:paraId="185B89E8" w14:textId="33439E06" w:rsidR="1E2F88B8" w:rsidRPr="00383DE3" w:rsidRDefault="1E2F88B8" w:rsidP="00F27196">
      <w:pPr>
        <w:pStyle w:val="ListParagraph"/>
        <w:numPr>
          <w:ilvl w:val="1"/>
          <w:numId w:val="1"/>
        </w:numPr>
        <w:spacing w:line="240" w:lineRule="auto"/>
        <w:rPr>
          <w:spacing w:val="-2"/>
        </w:rPr>
      </w:pPr>
      <w:r w:rsidRPr="00383DE3">
        <w:rPr>
          <w:spacing w:val="-2"/>
        </w:rPr>
        <w:t>han transcurrido al menos diez días desde que aparecieron los síntomas por primera vez.</w:t>
      </w:r>
    </w:p>
    <w:p w14:paraId="0071B912" w14:textId="18914A49" w:rsidR="00DC6E2E" w:rsidRPr="00383DE3" w:rsidRDefault="00DC6E2E" w:rsidP="00DC6E2E">
      <w:pPr>
        <w:rPr>
          <w:rFonts w:eastAsiaTheme="minorEastAsia" w:cstheme="minorHAnsi"/>
          <w:spacing w:val="-2"/>
        </w:rPr>
      </w:pPr>
      <w:r w:rsidRPr="00383DE3">
        <w:rPr>
          <w:spacing w:val="-2"/>
        </w:rPr>
        <w:t xml:space="preserve">Tenga en cuenta que, con esta opción, lo más pronto que puede regresar al campus es </w:t>
      </w:r>
      <w:r w:rsidRPr="00383DE3">
        <w:rPr>
          <w:spacing w:val="-2"/>
          <w:highlight w:val="yellow"/>
        </w:rPr>
        <w:t>[DATE 10 days from DATE OF ISSUANCE]</w:t>
      </w:r>
      <w:r w:rsidRPr="00383DE3">
        <w:rPr>
          <w:spacing w:val="-2"/>
        </w:rPr>
        <w:t>.</w:t>
      </w:r>
    </w:p>
    <w:p w14:paraId="11BF34EF" w14:textId="3C350532" w:rsidR="00754862" w:rsidRPr="00383DE3" w:rsidRDefault="00754862" w:rsidP="00AB6A1E">
      <w:pPr>
        <w:pStyle w:val="ListParagraph"/>
        <w:numPr>
          <w:ilvl w:val="0"/>
          <w:numId w:val="9"/>
        </w:numPr>
        <w:rPr>
          <w:rFonts w:eastAsiaTheme="minorEastAsia"/>
          <w:b/>
          <w:spacing w:val="-2"/>
        </w:rPr>
      </w:pPr>
      <w:r w:rsidRPr="00383DE3">
        <w:rPr>
          <w:b/>
          <w:spacing w:val="-2"/>
        </w:rPr>
        <w:t>Opción dos:</w:t>
      </w:r>
    </w:p>
    <w:p w14:paraId="77C4DB93" w14:textId="3D6F3D92" w:rsidR="3950C8FD" w:rsidRPr="00383DE3" w:rsidRDefault="3950C8FD" w:rsidP="00F27196">
      <w:pPr>
        <w:pStyle w:val="ListParagraph"/>
        <w:numPr>
          <w:ilvl w:val="0"/>
          <w:numId w:val="10"/>
        </w:numPr>
        <w:spacing w:line="240" w:lineRule="auto"/>
        <w:rPr>
          <w:rFonts w:eastAsiaTheme="minorEastAsia"/>
          <w:spacing w:val="-2"/>
        </w:rPr>
      </w:pPr>
      <w:r w:rsidRPr="00383DE3">
        <w:rPr>
          <w:spacing w:val="-2"/>
        </w:rPr>
        <w:t>Obtener una nota de un profesional de la salud que le autorice a regresar basándose en un diagnóstico alternativo.</w:t>
      </w:r>
    </w:p>
    <w:p w14:paraId="7D2147E8" w14:textId="77777777" w:rsidR="006A7ECC" w:rsidRPr="00383DE3" w:rsidRDefault="006A7ECC" w:rsidP="006A7ECC">
      <w:pPr>
        <w:pStyle w:val="ListParagraph"/>
        <w:ind w:left="1440"/>
        <w:rPr>
          <w:rFonts w:eastAsiaTheme="minorEastAsia"/>
          <w:spacing w:val="-2"/>
        </w:rPr>
      </w:pPr>
    </w:p>
    <w:p w14:paraId="2F52F577" w14:textId="31E1930D" w:rsidR="00754862" w:rsidRPr="00383DE3" w:rsidRDefault="00754862" w:rsidP="00AB6A1E">
      <w:pPr>
        <w:pStyle w:val="ListParagraph"/>
        <w:numPr>
          <w:ilvl w:val="0"/>
          <w:numId w:val="9"/>
        </w:numPr>
        <w:rPr>
          <w:rFonts w:eastAsiaTheme="minorEastAsia"/>
          <w:b/>
          <w:spacing w:val="-2"/>
        </w:rPr>
      </w:pPr>
      <w:r w:rsidRPr="00383DE3">
        <w:rPr>
          <w:b/>
          <w:spacing w:val="-2"/>
        </w:rPr>
        <w:t>Opción tres:</w:t>
      </w:r>
    </w:p>
    <w:p w14:paraId="623B1E1E" w14:textId="77777777" w:rsidR="006434CA" w:rsidRPr="00383DE3" w:rsidRDefault="006434CA" w:rsidP="00F27196">
      <w:pPr>
        <w:pStyle w:val="ListParagraph"/>
        <w:numPr>
          <w:ilvl w:val="0"/>
          <w:numId w:val="25"/>
        </w:numPr>
        <w:spacing w:line="240" w:lineRule="auto"/>
        <w:rPr>
          <w:rFonts w:eastAsiaTheme="minorEastAsia"/>
          <w:b/>
          <w:bCs/>
          <w:spacing w:val="-2"/>
        </w:rPr>
      </w:pPr>
      <w:r w:rsidRPr="00383DE3">
        <w:rPr>
          <w:spacing w:val="-2"/>
        </w:rPr>
        <w:t>Obtener una prueba de infección aguda en un lugar de prueba autorizado (https://tdem.texas.gov/covid-19/) con resultado negativo para el COVID-19.</w:t>
      </w:r>
    </w:p>
    <w:p w14:paraId="6D26A877" w14:textId="10FF4CE7" w:rsidR="000931BA" w:rsidRPr="00383DE3" w:rsidRDefault="000931BA" w:rsidP="006434CA">
      <w:pPr>
        <w:rPr>
          <w:rFonts w:eastAsiaTheme="minorEastAsia"/>
          <w:b/>
          <w:bCs/>
          <w:spacing w:val="-2"/>
        </w:rPr>
      </w:pPr>
      <w:r w:rsidRPr="00383DE3">
        <w:rPr>
          <w:b/>
          <w:spacing w:val="-2"/>
        </w:rPr>
        <w:t>Si estuvo en contacto cercano con algún individuo que haya sido confirmado por el laboratorio que tiene el COVID-19:</w:t>
      </w:r>
    </w:p>
    <w:p w14:paraId="77FB69E4" w14:textId="33A342F1" w:rsidR="006B1027" w:rsidRPr="00383DE3" w:rsidRDefault="00477E81" w:rsidP="00F27196">
      <w:pPr>
        <w:pStyle w:val="ListParagraph"/>
        <w:numPr>
          <w:ilvl w:val="0"/>
          <w:numId w:val="11"/>
        </w:numPr>
        <w:spacing w:line="240" w:lineRule="auto"/>
        <w:rPr>
          <w:rFonts w:eastAsiaTheme="minorEastAsia"/>
          <w:spacing w:val="-2"/>
        </w:rPr>
      </w:pPr>
      <w:r w:rsidRPr="00383DE3">
        <w:rPr>
          <w:spacing w:val="-2"/>
        </w:rPr>
        <w:t>Han pasado 14 días desde el último contacto cercano con el individuo confirmado por el laboratorio.</w:t>
      </w:r>
    </w:p>
    <w:p w14:paraId="115EF624" w14:textId="3AD43804" w:rsidR="0053312D" w:rsidRPr="00383DE3" w:rsidRDefault="0053312D" w:rsidP="00F27196">
      <w:pPr>
        <w:spacing w:line="240" w:lineRule="exact"/>
        <w:rPr>
          <w:rFonts w:eastAsiaTheme="minorEastAsia" w:cstheme="minorHAnsi"/>
          <w:spacing w:val="-2"/>
        </w:rPr>
      </w:pPr>
      <w:r w:rsidRPr="00383DE3">
        <w:rPr>
          <w:spacing w:val="-2"/>
        </w:rPr>
        <w:t xml:space="preserve">Tenga en cuenta que, con esta opción, lo más pronto que puede regresar al campus es </w:t>
      </w:r>
      <w:r w:rsidRPr="00383DE3">
        <w:rPr>
          <w:spacing w:val="-2"/>
          <w:highlight w:val="yellow"/>
        </w:rPr>
        <w:t>[DATE 14 days from RELEVANT START DATE OF 14-DAY PERIOD]</w:t>
      </w:r>
      <w:r w:rsidRPr="00383DE3">
        <w:rPr>
          <w:spacing w:val="-2"/>
        </w:rPr>
        <w:t>.</w:t>
      </w:r>
    </w:p>
    <w:p w14:paraId="1FC98A82" w14:textId="65ABE772" w:rsidR="00AB5C52" w:rsidRPr="00383DE3" w:rsidRDefault="00220637" w:rsidP="00F27196">
      <w:pPr>
        <w:spacing w:line="240" w:lineRule="exact"/>
        <w:rPr>
          <w:rFonts w:eastAsiaTheme="minorEastAsia" w:cstheme="minorHAnsi"/>
          <w:spacing w:val="-2"/>
        </w:rPr>
      </w:pPr>
      <w:r w:rsidRPr="00383DE3">
        <w:rPr>
          <w:spacing w:val="-2"/>
        </w:rPr>
        <w:t>A su regreso al campus, se le volverá a evaluar y se requerirá la verificación de que ha completado una de las opciones anteriores.</w:t>
      </w:r>
    </w:p>
    <w:p w14:paraId="210E36A8" w14:textId="37928D10" w:rsidR="001F02D5" w:rsidRPr="00383DE3" w:rsidRDefault="001F02D5" w:rsidP="15FE17E0">
      <w:pPr>
        <w:spacing w:line="240" w:lineRule="auto"/>
        <w:rPr>
          <w:rFonts w:cstheme="minorHAnsi"/>
          <w:spacing w:val="-2"/>
        </w:rPr>
      </w:pPr>
      <w:r w:rsidRPr="00383DE3">
        <w:rPr>
          <w:spacing w:val="-2"/>
        </w:rPr>
        <w:t xml:space="preserve">Atentamente, </w:t>
      </w:r>
    </w:p>
    <w:p w14:paraId="00B41C3B" w14:textId="226EBAE0" w:rsidR="001C444A" w:rsidRPr="00383DE3" w:rsidRDefault="001F02D5" w:rsidP="15FE17E0">
      <w:pPr>
        <w:spacing w:line="240" w:lineRule="auto"/>
        <w:rPr>
          <w:rFonts w:cstheme="minorHAnsi"/>
          <w:spacing w:val="-2"/>
        </w:rPr>
      </w:pPr>
      <w:r w:rsidRPr="00383DE3">
        <w:rPr>
          <w:spacing w:val="-2"/>
        </w:rPr>
        <w:t xml:space="preserve">Director de </w:t>
      </w:r>
      <w:r w:rsidRPr="00383DE3">
        <w:rPr>
          <w:spacing w:val="-2"/>
          <w:highlight w:val="yellow"/>
        </w:rPr>
        <w:t>[Campus Name]</w:t>
      </w:r>
    </w:p>
    <w:p w14:paraId="65FD7DBE" w14:textId="08112162" w:rsidR="009D5820" w:rsidRPr="00383DE3" w:rsidRDefault="007A4F7E" w:rsidP="00761342">
      <w:pPr>
        <w:spacing w:line="360" w:lineRule="auto"/>
        <w:jc w:val="center"/>
        <w:rPr>
          <w:rFonts w:cstheme="minorHAnsi"/>
          <w:b/>
          <w:bCs/>
          <w:spacing w:val="-2"/>
        </w:rPr>
      </w:pPr>
      <w:r w:rsidRPr="00383DE3">
        <w:rPr>
          <w:b/>
          <w:spacing w:val="-2"/>
        </w:rPr>
        <w:lastRenderedPageBreak/>
        <w:t>III. Protocolos de comunicación para casos confirmados en el campus</w:t>
      </w:r>
    </w:p>
    <w:p w14:paraId="0F84DCF2" w14:textId="6E957AB0" w:rsidR="009D5820" w:rsidRPr="00383DE3" w:rsidRDefault="00C90B10" w:rsidP="006B202E">
      <w:pPr>
        <w:pStyle w:val="ListParagraph"/>
        <w:numPr>
          <w:ilvl w:val="7"/>
          <w:numId w:val="1"/>
        </w:numPr>
        <w:spacing w:line="360" w:lineRule="auto"/>
        <w:ind w:left="360"/>
        <w:rPr>
          <w:rFonts w:cstheme="minorHAnsi"/>
          <w:b/>
          <w:bCs/>
          <w:spacing w:val="-2"/>
        </w:rPr>
      </w:pPr>
      <w:bookmarkStart w:id="6" w:name="ConfirmedCase"/>
      <w:r w:rsidRPr="00383DE3">
        <w:rPr>
          <w:b/>
          <w:spacing w:val="-2"/>
        </w:rPr>
        <w:t>Notificación de casos confirmados de COVID-19 en el campus</w:t>
      </w:r>
    </w:p>
    <w:bookmarkEnd w:id="6"/>
    <w:p w14:paraId="190CFB6E" w14:textId="154A7F2C" w:rsidR="007A4F7E" w:rsidRPr="00383DE3" w:rsidRDefault="007A4F7E" w:rsidP="00F27196">
      <w:pPr>
        <w:spacing w:after="0" w:line="240" w:lineRule="exact"/>
        <w:rPr>
          <w:rFonts w:cstheme="minorHAnsi"/>
          <w:i/>
          <w:iCs/>
          <w:spacing w:val="-2"/>
        </w:rPr>
      </w:pPr>
      <w:r w:rsidRPr="00383DE3">
        <w:rPr>
          <w:i/>
          <w:spacing w:val="-2"/>
        </w:rPr>
        <w:t xml:space="preserve">El propósito de la siguiente carta es servir como punto de partida para la notificación a la comunidad escolar si se da un caso positivo de COVID-19 en el campus. Esta carta tiene por objeto brindar información importante a los miembros de la comunidad escolar y también fortalecer su confianza en la respuesta de la escuela respecto del caso positivo. Esta plantilla puede ser adaptada para satisfacer las necesidades de su sistema escolar. En la medida de lo posible, trabaje con su autoridad sanitaria local para determinar los siguientes pasos a seguir para dar respuesta antes de enviar esta carta. </w:t>
      </w:r>
    </w:p>
    <w:p w14:paraId="3A7934FE" w14:textId="71FCEF5A" w:rsidR="001F10BC" w:rsidRPr="00383DE3" w:rsidRDefault="001F10BC" w:rsidP="007A4F7E">
      <w:pPr>
        <w:spacing w:line="360" w:lineRule="auto"/>
        <w:ind w:left="720"/>
        <w:rPr>
          <w:rFonts w:cstheme="minorHAnsi"/>
          <w:spacing w:val="-2"/>
        </w:rPr>
      </w:pPr>
    </w:p>
    <w:p w14:paraId="38921F98" w14:textId="0B891E19" w:rsidR="001C444A" w:rsidRPr="00383DE3" w:rsidRDefault="001C444A" w:rsidP="00F27196">
      <w:pPr>
        <w:spacing w:after="120" w:line="360" w:lineRule="auto"/>
        <w:jc w:val="center"/>
        <w:rPr>
          <w:rFonts w:cstheme="minorHAnsi"/>
          <w:spacing w:val="-2"/>
        </w:rPr>
      </w:pPr>
      <w:r w:rsidRPr="00383DE3">
        <w:rPr>
          <w:spacing w:val="-2"/>
        </w:rPr>
        <w:t>NOTIFICACIÓN DE CASOS CONFIRMADOS DE COVID-19 EN EL CAMPUS</w:t>
      </w:r>
    </w:p>
    <w:p w14:paraId="568A0FB3" w14:textId="77777777" w:rsidR="0029346F" w:rsidRPr="00383DE3" w:rsidRDefault="0029346F" w:rsidP="0029346F">
      <w:pPr>
        <w:spacing w:line="240" w:lineRule="auto"/>
        <w:contextualSpacing/>
        <w:rPr>
          <w:rFonts w:cstheme="minorHAnsi"/>
          <w:spacing w:val="-2"/>
        </w:rPr>
      </w:pPr>
      <w:r w:rsidRPr="00383DE3">
        <w:rPr>
          <w:spacing w:val="-2"/>
          <w:highlight w:val="yellow"/>
        </w:rPr>
        <w:t>[DATE]</w:t>
      </w:r>
    </w:p>
    <w:p w14:paraId="09891E4C" w14:textId="77777777" w:rsidR="0029346F" w:rsidRPr="00383DE3" w:rsidRDefault="0029346F" w:rsidP="0029346F">
      <w:pPr>
        <w:spacing w:line="240" w:lineRule="auto"/>
        <w:contextualSpacing/>
        <w:rPr>
          <w:rFonts w:cstheme="minorHAnsi"/>
          <w:spacing w:val="-2"/>
        </w:rPr>
      </w:pPr>
    </w:p>
    <w:p w14:paraId="6C5BFC09" w14:textId="77777777" w:rsidR="0029346F" w:rsidRPr="00383DE3" w:rsidRDefault="0029346F" w:rsidP="00F27196">
      <w:pPr>
        <w:spacing w:line="240" w:lineRule="exact"/>
        <w:contextualSpacing/>
        <w:rPr>
          <w:rFonts w:cstheme="minorHAnsi"/>
          <w:spacing w:val="-2"/>
        </w:rPr>
      </w:pPr>
      <w:r w:rsidRPr="00383DE3">
        <w:rPr>
          <w:spacing w:val="-2"/>
        </w:rPr>
        <w:t>Estimado/a padre/madre/tutor(a),</w:t>
      </w:r>
    </w:p>
    <w:p w14:paraId="0ADB2909" w14:textId="77777777" w:rsidR="00D65EAF" w:rsidRPr="00383DE3" w:rsidRDefault="00D65EAF" w:rsidP="00F27196">
      <w:pPr>
        <w:spacing w:after="0" w:line="240" w:lineRule="exact"/>
        <w:rPr>
          <w:rFonts w:cstheme="minorHAnsi"/>
          <w:spacing w:val="-2"/>
        </w:rPr>
      </w:pPr>
    </w:p>
    <w:p w14:paraId="66734461" w14:textId="36CA3A17" w:rsidR="00F86042" w:rsidRPr="00383DE3" w:rsidRDefault="00D65EAF" w:rsidP="00F27196">
      <w:pPr>
        <w:spacing w:after="0" w:line="240" w:lineRule="exact"/>
        <w:rPr>
          <w:rFonts w:cstheme="minorHAnsi"/>
          <w:spacing w:val="-2"/>
        </w:rPr>
      </w:pPr>
      <w:r w:rsidRPr="00383DE3">
        <w:rPr>
          <w:spacing w:val="-2"/>
        </w:rPr>
        <w:t>De conformidad con las prácticas de</w:t>
      </w:r>
      <w:r w:rsidR="00F27AE9" w:rsidRPr="00383DE3">
        <w:rPr>
          <w:spacing w:val="-2"/>
          <w:highlight w:val="yellow"/>
        </w:rPr>
        <w:t xml:space="preserve"> [DISTRICT]</w:t>
      </w:r>
      <w:r w:rsidRPr="00383DE3">
        <w:rPr>
          <w:spacing w:val="-2"/>
        </w:rPr>
        <w:t xml:space="preserve"> para responder al COVID-19, notificamos a todas las familias de los estudiantes que un</w:t>
      </w:r>
      <w:r w:rsidRPr="00383DE3">
        <w:rPr>
          <w:spacing w:val="-2"/>
          <w:highlight w:val="yellow"/>
        </w:rPr>
        <w:t xml:space="preserve"> [STUDENT/STAFF MEMBER/VISITOR]</w:t>
      </w:r>
      <w:r w:rsidRPr="00383DE3">
        <w:rPr>
          <w:spacing w:val="-2"/>
        </w:rPr>
        <w:t xml:space="preserve"> que fue confirmado por el laboratorio con el COVID-19 estuvo presente en el campus de </w:t>
      </w:r>
      <w:r w:rsidRPr="00383DE3">
        <w:rPr>
          <w:spacing w:val="-2"/>
          <w:highlight w:val="yellow"/>
        </w:rPr>
        <w:t>[CAMPUS NAME]</w:t>
      </w:r>
      <w:r w:rsidRPr="00383DE3">
        <w:rPr>
          <w:spacing w:val="-2"/>
        </w:rPr>
        <w:t xml:space="preserve"> el </w:t>
      </w:r>
      <w:r w:rsidR="00901245" w:rsidRPr="00383DE3">
        <w:rPr>
          <w:spacing w:val="-2"/>
          <w:highlight w:val="yellow"/>
        </w:rPr>
        <w:t>[LAST DATE OF ATTENDANCE]</w:t>
      </w:r>
      <w:r w:rsidRPr="00383DE3">
        <w:rPr>
          <w:spacing w:val="-2"/>
        </w:rPr>
        <w:t xml:space="preserve">. Debido a los requisitos de privacidad, no divulgaremos el nombre del individuo o los detalles que puedan identificarle. </w:t>
      </w:r>
    </w:p>
    <w:p w14:paraId="0C805D8C" w14:textId="77777777" w:rsidR="006D08EE" w:rsidRPr="00383DE3" w:rsidRDefault="006D08EE" w:rsidP="00F27196">
      <w:pPr>
        <w:spacing w:after="0" w:line="240" w:lineRule="exact"/>
        <w:rPr>
          <w:rFonts w:cstheme="minorHAnsi"/>
          <w:spacing w:val="-2"/>
        </w:rPr>
      </w:pPr>
    </w:p>
    <w:p w14:paraId="146C5EF5" w14:textId="1C7F8315" w:rsidR="00A47875" w:rsidRPr="00383DE3" w:rsidRDefault="005C7303" w:rsidP="00F27196">
      <w:pPr>
        <w:spacing w:after="0" w:line="240" w:lineRule="exact"/>
        <w:rPr>
          <w:rFonts w:cstheme="minorHAnsi"/>
          <w:spacing w:val="-2"/>
        </w:rPr>
      </w:pPr>
      <w:r w:rsidRPr="00383DE3">
        <w:rPr>
          <w:spacing w:val="-2"/>
        </w:rPr>
        <w:t xml:space="preserve">Estamos trabajando estrechamente con el departamento de salud local en este asunto. Después de una cuidadosa revisión, hemos determinado que la persona que dio positivo en la prueba del COVID-19 no estuvo en contacto con los estudiantes, el personal o las áreas a las que acceden los estudiantes o el personal. Las operaciones en </w:t>
      </w:r>
      <w:r w:rsidR="00A47875" w:rsidRPr="00383DE3">
        <w:rPr>
          <w:spacing w:val="-2"/>
          <w:highlight w:val="yellow"/>
        </w:rPr>
        <w:t>[CAMPUS]</w:t>
      </w:r>
      <w:r w:rsidRPr="00383DE3">
        <w:rPr>
          <w:spacing w:val="-2"/>
        </w:rPr>
        <w:t xml:space="preserve"> continuarán como de costumbre y les mantendremos informados sobre nuevas actualizaciones al respecto. </w:t>
      </w:r>
    </w:p>
    <w:p w14:paraId="252B97D4" w14:textId="573CE205" w:rsidR="00A47875" w:rsidRPr="00383DE3" w:rsidRDefault="00A47875" w:rsidP="00F27196">
      <w:pPr>
        <w:spacing w:after="0" w:line="240" w:lineRule="exact"/>
        <w:rPr>
          <w:rFonts w:cstheme="minorHAnsi"/>
          <w:b/>
          <w:bCs/>
          <w:spacing w:val="-2"/>
        </w:rPr>
      </w:pPr>
      <w:r w:rsidRPr="00383DE3">
        <w:rPr>
          <w:b/>
          <w:spacing w:val="-2"/>
        </w:rPr>
        <w:t>O</w:t>
      </w:r>
    </w:p>
    <w:p w14:paraId="70D3647D" w14:textId="63BA315E" w:rsidR="00E63CCB" w:rsidRPr="00383DE3" w:rsidRDefault="00117765" w:rsidP="00F27196">
      <w:pPr>
        <w:spacing w:after="0" w:line="240" w:lineRule="exact"/>
        <w:rPr>
          <w:spacing w:val="-2"/>
        </w:rPr>
      </w:pPr>
      <w:r w:rsidRPr="00383DE3">
        <w:rPr>
          <w:spacing w:val="-2"/>
        </w:rPr>
        <w:t xml:space="preserve">El departamento de salud local ha iniciado una investigación del caso y se pondrá en contacto con cualquier persona que se determine que haya estado en contacto cercano con el individuo infectado. Todos los estudiantes y el personal que estuvieron en contacto cercano serán notificados directamente a más tardar el </w:t>
      </w:r>
      <w:r w:rsidR="00E63CCB" w:rsidRPr="00383DE3">
        <w:rPr>
          <w:spacing w:val="-2"/>
          <w:highlight w:val="yellow"/>
        </w:rPr>
        <w:t>[Date / Time]</w:t>
      </w:r>
      <w:r w:rsidRPr="00383DE3">
        <w:rPr>
          <w:spacing w:val="-2"/>
        </w:rPr>
        <w:t xml:space="preserve">. Los que estuvieron en contacto cercano permanecerán fuera del campus hasta por 14 días para garantizar que no tienen el virus, de modo que no haya más propagación. Les mantendremos informados de nuevas actualizaciones al respecto. </w:t>
      </w:r>
    </w:p>
    <w:p w14:paraId="6ACF65B5" w14:textId="12196414" w:rsidR="00B25823" w:rsidRPr="00383DE3" w:rsidRDefault="009151BC" w:rsidP="00F27196">
      <w:pPr>
        <w:spacing w:after="0" w:line="240" w:lineRule="exact"/>
        <w:rPr>
          <w:rFonts w:cstheme="minorHAnsi"/>
          <w:b/>
          <w:bCs/>
          <w:spacing w:val="-2"/>
        </w:rPr>
      </w:pPr>
      <w:r w:rsidRPr="00383DE3">
        <w:rPr>
          <w:b/>
          <w:spacing w:val="-2"/>
        </w:rPr>
        <w:t>O</w:t>
      </w:r>
    </w:p>
    <w:p w14:paraId="7AAA61E4" w14:textId="12E04470" w:rsidR="00B25823" w:rsidRPr="00383DE3" w:rsidRDefault="008060B1" w:rsidP="00F27196">
      <w:pPr>
        <w:spacing w:after="0" w:line="240" w:lineRule="exact"/>
        <w:rPr>
          <w:rFonts w:cstheme="minorHAnsi"/>
          <w:spacing w:val="-2"/>
        </w:rPr>
      </w:pPr>
      <w:r w:rsidRPr="00383DE3">
        <w:rPr>
          <w:spacing w:val="-2"/>
        </w:rPr>
        <w:t>Para darle tiempo al departamento de salud local para llevar a cabo esta investigación y notificar a los que hayan sido potencialmente infectados, así como para limpiar las áreas afectadas,</w:t>
      </w:r>
      <w:r w:rsidR="001F5453" w:rsidRPr="00383DE3">
        <w:rPr>
          <w:spacing w:val="-2"/>
          <w:highlight w:val="yellow"/>
        </w:rPr>
        <w:t xml:space="preserve"> [CAMPUS]</w:t>
      </w:r>
      <w:r w:rsidRPr="00383DE3">
        <w:rPr>
          <w:spacing w:val="-2"/>
        </w:rPr>
        <w:t xml:space="preserve"> estará cerrado hasta el </w:t>
      </w:r>
      <w:r w:rsidR="0084644F" w:rsidRPr="00383DE3">
        <w:rPr>
          <w:spacing w:val="-2"/>
          <w:highlight w:val="yellow"/>
        </w:rPr>
        <w:t>[DATE]</w:t>
      </w:r>
      <w:r w:rsidRPr="00383DE3">
        <w:rPr>
          <w:spacing w:val="-2"/>
        </w:rPr>
        <w:t xml:space="preserve">. Los estudiantes y el personal regresarán al campus el </w:t>
      </w:r>
      <w:r w:rsidR="00E7556E" w:rsidRPr="00383DE3">
        <w:rPr>
          <w:spacing w:val="-2"/>
          <w:highlight w:val="yellow"/>
        </w:rPr>
        <w:t>[DATE]</w:t>
      </w:r>
      <w:r w:rsidRPr="00383DE3">
        <w:rPr>
          <w:spacing w:val="-2"/>
        </w:rPr>
        <w:t xml:space="preserve">. Les mantendremos informados de nuevas actualizaciones al respecto. </w:t>
      </w:r>
    </w:p>
    <w:p w14:paraId="5901F103" w14:textId="77777777" w:rsidR="00B25823" w:rsidRPr="00383DE3" w:rsidRDefault="00B25823" w:rsidP="00F27196">
      <w:pPr>
        <w:spacing w:after="0" w:line="240" w:lineRule="exact"/>
        <w:rPr>
          <w:rFonts w:cstheme="minorHAnsi"/>
          <w:spacing w:val="-2"/>
        </w:rPr>
      </w:pPr>
    </w:p>
    <w:p w14:paraId="7893B0C6" w14:textId="201AFCB5" w:rsidR="00A66A3D" w:rsidRPr="00383DE3" w:rsidRDefault="008060B1" w:rsidP="00F27196">
      <w:pPr>
        <w:spacing w:after="0" w:line="240" w:lineRule="exact"/>
        <w:rPr>
          <w:rFonts w:cstheme="minorHAnsi"/>
          <w:spacing w:val="-2"/>
        </w:rPr>
      </w:pPr>
      <w:r w:rsidRPr="00383DE3">
        <w:rPr>
          <w:spacing w:val="-2"/>
        </w:rPr>
        <w:t xml:space="preserve">Si bien no tenemos razones para creer que quienes no estuvieron en contacto cercano con el individuo infectado deban preocuparse, les pedimos que, como siempre, estén atentos a los síntomas del COVID-19. </w:t>
      </w:r>
    </w:p>
    <w:p w14:paraId="465D7B54" w14:textId="77777777" w:rsidR="00F1141C" w:rsidRPr="00383DE3" w:rsidRDefault="00F1141C" w:rsidP="00F1141C">
      <w:pPr>
        <w:spacing w:after="0" w:line="240" w:lineRule="auto"/>
        <w:rPr>
          <w:rFonts w:cstheme="minorHAnsi"/>
          <w:b/>
          <w:bCs/>
          <w:spacing w:val="-2"/>
        </w:rPr>
      </w:pPr>
    </w:p>
    <w:p w14:paraId="54F190BE" w14:textId="77777777" w:rsidR="00F1141C" w:rsidRPr="00383DE3" w:rsidRDefault="00F1141C" w:rsidP="00F27196">
      <w:pPr>
        <w:spacing w:after="120" w:line="240" w:lineRule="auto"/>
        <w:rPr>
          <w:rFonts w:cstheme="minorHAnsi"/>
          <w:b/>
          <w:bCs/>
          <w:spacing w:val="-2"/>
        </w:rPr>
      </w:pPr>
      <w:r w:rsidRPr="00383DE3">
        <w:rPr>
          <w:b/>
          <w:spacing w:val="-2"/>
        </w:rPr>
        <w:t>Cualquiera de los siguientes síntomas sugiere una posible infección por el COVID-19:</w:t>
      </w:r>
    </w:p>
    <w:p w14:paraId="524AA9C1" w14:textId="77777777" w:rsidR="00F1141C" w:rsidRPr="00383DE3" w:rsidRDefault="00F1141C" w:rsidP="00F1141C">
      <w:pPr>
        <w:numPr>
          <w:ilvl w:val="1"/>
          <w:numId w:val="38"/>
        </w:numPr>
        <w:tabs>
          <w:tab w:val="num" w:pos="1620"/>
        </w:tabs>
        <w:spacing w:after="0" w:line="240" w:lineRule="auto"/>
        <w:ind w:left="810"/>
        <w:rPr>
          <w:rFonts w:cstheme="minorHAnsi"/>
          <w:spacing w:val="-2"/>
        </w:rPr>
      </w:pPr>
      <w:r w:rsidRPr="00383DE3">
        <w:rPr>
          <w:spacing w:val="-2"/>
        </w:rPr>
        <w:t>Temperatura de 100.4 grados Fahrenheit o más al ser tomada por la boca;</w:t>
      </w:r>
    </w:p>
    <w:p w14:paraId="155F3E10" w14:textId="77777777" w:rsidR="00F1141C" w:rsidRPr="00383DE3" w:rsidRDefault="00F1141C" w:rsidP="00F1141C">
      <w:pPr>
        <w:numPr>
          <w:ilvl w:val="1"/>
          <w:numId w:val="38"/>
        </w:numPr>
        <w:tabs>
          <w:tab w:val="num" w:pos="1620"/>
        </w:tabs>
        <w:spacing w:after="0" w:line="240" w:lineRule="auto"/>
        <w:ind w:left="810"/>
        <w:rPr>
          <w:rFonts w:cstheme="minorHAnsi"/>
          <w:bCs/>
          <w:spacing w:val="-2"/>
        </w:rPr>
      </w:pPr>
      <w:r w:rsidRPr="00383DE3">
        <w:rPr>
          <w:spacing w:val="-2"/>
        </w:rPr>
        <w:t>Dolor de garganta;</w:t>
      </w:r>
    </w:p>
    <w:p w14:paraId="01DCA357" w14:textId="77777777" w:rsidR="00F1141C" w:rsidRPr="00383DE3" w:rsidRDefault="00F1141C" w:rsidP="00F1141C">
      <w:pPr>
        <w:numPr>
          <w:ilvl w:val="1"/>
          <w:numId w:val="38"/>
        </w:numPr>
        <w:tabs>
          <w:tab w:val="num" w:pos="1620"/>
        </w:tabs>
        <w:spacing w:after="0" w:line="240" w:lineRule="auto"/>
        <w:ind w:left="810"/>
        <w:rPr>
          <w:rFonts w:cstheme="minorHAnsi"/>
          <w:bCs/>
          <w:spacing w:val="-2"/>
        </w:rPr>
      </w:pPr>
      <w:r w:rsidRPr="00383DE3">
        <w:rPr>
          <w:spacing w:val="-2"/>
        </w:rPr>
        <w:t>Tos reciente y no controlada que provoca dificultad para respirar (o, en el caso de estudiantes con tos alérgica o asmática crónica, un cambio en su tos con respecto a la habitual);</w:t>
      </w:r>
    </w:p>
    <w:p w14:paraId="0872E493" w14:textId="77777777" w:rsidR="00F1141C" w:rsidRPr="00383DE3" w:rsidRDefault="00F1141C" w:rsidP="00F1141C">
      <w:pPr>
        <w:numPr>
          <w:ilvl w:val="1"/>
          <w:numId w:val="38"/>
        </w:numPr>
        <w:tabs>
          <w:tab w:val="num" w:pos="1620"/>
        </w:tabs>
        <w:spacing w:after="0" w:line="240" w:lineRule="auto"/>
        <w:ind w:left="810"/>
        <w:rPr>
          <w:rFonts w:cstheme="minorHAnsi"/>
          <w:bCs/>
          <w:spacing w:val="-2"/>
        </w:rPr>
      </w:pPr>
      <w:r w:rsidRPr="00383DE3">
        <w:rPr>
          <w:spacing w:val="-2"/>
        </w:rPr>
        <w:t>Diarrea, vómitos o dolor abdominal; o</w:t>
      </w:r>
    </w:p>
    <w:p w14:paraId="3AB79613" w14:textId="77777777" w:rsidR="00F1141C" w:rsidRPr="00383DE3" w:rsidRDefault="00F1141C" w:rsidP="00F1141C">
      <w:pPr>
        <w:numPr>
          <w:ilvl w:val="1"/>
          <w:numId w:val="38"/>
        </w:numPr>
        <w:tabs>
          <w:tab w:val="num" w:pos="1620"/>
        </w:tabs>
        <w:spacing w:after="0" w:line="240" w:lineRule="auto"/>
        <w:ind w:left="810"/>
        <w:rPr>
          <w:rFonts w:cstheme="minorHAnsi"/>
          <w:bCs/>
          <w:spacing w:val="-2"/>
        </w:rPr>
      </w:pPr>
      <w:r w:rsidRPr="00383DE3">
        <w:rPr>
          <w:spacing w:val="-2"/>
        </w:rPr>
        <w:lastRenderedPageBreak/>
        <w:t>Nuevos episodios de dolores de cabeza fuertes, especialmente con fiebre.</w:t>
      </w:r>
    </w:p>
    <w:p w14:paraId="766B71CF" w14:textId="3A7D6B8C" w:rsidR="00F1141C" w:rsidRPr="00383DE3" w:rsidRDefault="00F1141C" w:rsidP="00F1141C">
      <w:pPr>
        <w:spacing w:after="0" w:line="240" w:lineRule="auto"/>
        <w:rPr>
          <w:rFonts w:cstheme="minorHAnsi"/>
          <w:spacing w:val="-2"/>
        </w:rPr>
        <w:sectPr w:rsidR="00F1141C" w:rsidRPr="00383DE3" w:rsidSect="0007244A">
          <w:type w:val="continuous"/>
          <w:pgSz w:w="12240" w:h="15840"/>
          <w:pgMar w:top="1440" w:right="1440" w:bottom="1440" w:left="1440" w:header="720" w:footer="720" w:gutter="0"/>
          <w:cols w:space="720"/>
          <w:docGrid w:linePitch="360"/>
        </w:sectPr>
      </w:pPr>
    </w:p>
    <w:p w14:paraId="5F30CA2B" w14:textId="0C460CF3" w:rsidR="00A66A3D" w:rsidRPr="00383DE3" w:rsidRDefault="00A66A3D" w:rsidP="00D65EAF">
      <w:pPr>
        <w:spacing w:after="0" w:line="240" w:lineRule="auto"/>
        <w:rPr>
          <w:rFonts w:cstheme="minorHAnsi"/>
          <w:spacing w:val="-2"/>
        </w:rPr>
      </w:pPr>
    </w:p>
    <w:p w14:paraId="79C6BE75" w14:textId="312CCD50" w:rsidR="008060B1" w:rsidRPr="00383DE3" w:rsidRDefault="00A66A3D" w:rsidP="00F27196">
      <w:pPr>
        <w:spacing w:after="0" w:line="240" w:lineRule="exact"/>
        <w:rPr>
          <w:rFonts w:cstheme="minorHAnsi"/>
          <w:spacing w:val="-2"/>
        </w:rPr>
      </w:pPr>
      <w:r w:rsidRPr="00383DE3">
        <w:rPr>
          <w:spacing w:val="-2"/>
        </w:rPr>
        <w:t xml:space="preserve">Si usted o cualquier miembro de la comunidad </w:t>
      </w:r>
      <w:r w:rsidR="005B5D2B" w:rsidRPr="00383DE3">
        <w:rPr>
          <w:spacing w:val="-2"/>
          <w:highlight w:val="yellow"/>
        </w:rPr>
        <w:t>[CAMPUS]</w:t>
      </w:r>
      <w:r w:rsidRPr="00383DE3">
        <w:rPr>
          <w:spacing w:val="-2"/>
        </w:rPr>
        <w:t xml:space="preserve"> comienza a experimentar cualquiera de estos síntomas de una manera que no es normal, le recomendamos que se ponga en contacto con su médico. Le recomendamos a cualquier persona de la comunidad </w:t>
      </w:r>
      <w:r w:rsidR="005B5D2B" w:rsidRPr="00383DE3">
        <w:rPr>
          <w:spacing w:val="-2"/>
          <w:highlight w:val="yellow"/>
        </w:rPr>
        <w:t>[CAMPUS]</w:t>
      </w:r>
      <w:r w:rsidRPr="00383DE3">
        <w:rPr>
          <w:spacing w:val="-2"/>
        </w:rPr>
        <w:t xml:space="preserve"> que sea confirmada por el laboratorio con el COVID-19 que lo notifique a nuestra escuela contactando a </w:t>
      </w:r>
      <w:r w:rsidR="00CC7479" w:rsidRPr="00383DE3">
        <w:rPr>
          <w:spacing w:val="-2"/>
          <w:highlight w:val="yellow"/>
        </w:rPr>
        <w:t>XXXX</w:t>
      </w:r>
      <w:r w:rsidRPr="00383DE3">
        <w:rPr>
          <w:spacing w:val="-2"/>
        </w:rPr>
        <w:t xml:space="preserve">. </w:t>
      </w:r>
    </w:p>
    <w:p w14:paraId="4DAA37F1" w14:textId="77777777" w:rsidR="002D376D" w:rsidRPr="00383DE3" w:rsidRDefault="002D376D" w:rsidP="00F27196">
      <w:pPr>
        <w:spacing w:after="0" w:line="240" w:lineRule="exact"/>
        <w:rPr>
          <w:rFonts w:cstheme="minorHAnsi"/>
          <w:spacing w:val="-2"/>
        </w:rPr>
      </w:pPr>
    </w:p>
    <w:p w14:paraId="37ECA057" w14:textId="2688B422" w:rsidR="00A032DA" w:rsidRPr="00383DE3" w:rsidRDefault="00A032DA" w:rsidP="00F27196">
      <w:pPr>
        <w:pStyle w:val="paragraph"/>
        <w:spacing w:before="0" w:beforeAutospacing="0" w:after="0" w:afterAutospacing="0" w:line="240" w:lineRule="exact"/>
        <w:textAlignment w:val="baseline"/>
        <w:rPr>
          <w:rFonts w:asciiTheme="minorHAnsi" w:hAnsiTheme="minorHAnsi" w:cstheme="minorHAnsi"/>
          <w:spacing w:val="-2"/>
          <w:sz w:val="22"/>
          <w:szCs w:val="22"/>
        </w:rPr>
      </w:pPr>
      <w:bookmarkStart w:id="7" w:name="_Hlk45263274"/>
      <w:r w:rsidRPr="00383DE3">
        <w:rPr>
          <w:rStyle w:val="normaltextrun"/>
          <w:rFonts w:asciiTheme="minorHAnsi" w:hAnsiTheme="minorHAnsi"/>
          <w:spacing w:val="-2"/>
          <w:sz w:val="22"/>
        </w:rPr>
        <w:t xml:space="preserve">Si tiene alguna pregunta o inquietud, póngase en contacto a través de </w:t>
      </w:r>
      <w:r w:rsidRPr="00383DE3">
        <w:rPr>
          <w:rStyle w:val="normaltextrun"/>
          <w:rFonts w:asciiTheme="minorHAnsi" w:hAnsiTheme="minorHAnsi"/>
          <w:spacing w:val="-2"/>
          <w:sz w:val="22"/>
          <w:szCs w:val="22"/>
          <w:highlight w:val="yellow"/>
        </w:rPr>
        <w:t>XXX@XXXX</w:t>
      </w:r>
      <w:r w:rsidRPr="00383DE3">
        <w:rPr>
          <w:rStyle w:val="normaltextrun"/>
          <w:rFonts w:asciiTheme="minorHAnsi" w:hAnsiTheme="minorHAnsi"/>
          <w:spacing w:val="-2"/>
          <w:sz w:val="22"/>
        </w:rPr>
        <w:t xml:space="preserve"> o visite nuestro sitio web en  </w:t>
      </w:r>
      <w:r w:rsidRPr="00383DE3">
        <w:rPr>
          <w:rStyle w:val="normaltextrun"/>
          <w:rFonts w:asciiTheme="minorHAnsi" w:hAnsiTheme="minorHAnsi"/>
          <w:spacing w:val="-2"/>
          <w:sz w:val="22"/>
          <w:szCs w:val="22"/>
          <w:highlight w:val="yellow"/>
        </w:rPr>
        <w:t>XXX.xxx</w:t>
      </w:r>
      <w:r w:rsidRPr="00383DE3">
        <w:rPr>
          <w:rStyle w:val="normaltextrun"/>
          <w:rFonts w:asciiTheme="minorHAnsi" w:hAnsiTheme="minorHAnsi"/>
          <w:spacing w:val="-2"/>
          <w:sz w:val="22"/>
        </w:rPr>
        <w:t>. </w:t>
      </w:r>
    </w:p>
    <w:bookmarkEnd w:id="7"/>
    <w:p w14:paraId="172C6FC5" w14:textId="1A5270C9" w:rsidR="00E7556E" w:rsidRPr="00383DE3" w:rsidRDefault="00E7556E" w:rsidP="00F27196">
      <w:pPr>
        <w:spacing w:after="0" w:line="240" w:lineRule="exact"/>
        <w:rPr>
          <w:rFonts w:cstheme="minorHAnsi"/>
          <w:spacing w:val="-2"/>
        </w:rPr>
      </w:pPr>
    </w:p>
    <w:p w14:paraId="1BBD7164" w14:textId="77777777" w:rsidR="009615D1" w:rsidRPr="00383DE3" w:rsidRDefault="009615D1" w:rsidP="00F27196">
      <w:pPr>
        <w:spacing w:line="240" w:lineRule="exact"/>
        <w:rPr>
          <w:rFonts w:cstheme="minorHAnsi"/>
          <w:spacing w:val="-2"/>
        </w:rPr>
      </w:pPr>
      <w:r w:rsidRPr="00383DE3">
        <w:rPr>
          <w:spacing w:val="-2"/>
        </w:rPr>
        <w:t xml:space="preserve">Atentamente, </w:t>
      </w:r>
    </w:p>
    <w:p w14:paraId="180E631F" w14:textId="1ECD4D48" w:rsidR="001E65D7" w:rsidRPr="00383DE3" w:rsidRDefault="001E65D7" w:rsidP="00F27196">
      <w:pPr>
        <w:spacing w:line="240" w:lineRule="exact"/>
        <w:rPr>
          <w:rFonts w:cstheme="minorHAnsi"/>
          <w:spacing w:val="-2"/>
        </w:rPr>
      </w:pPr>
    </w:p>
    <w:p w14:paraId="451A871E" w14:textId="6BCB600B" w:rsidR="005B5D2B" w:rsidRPr="00383DE3" w:rsidRDefault="005B5D2B" w:rsidP="00F27196">
      <w:pPr>
        <w:spacing w:line="240" w:lineRule="exact"/>
        <w:rPr>
          <w:rFonts w:cstheme="minorHAnsi"/>
          <w:spacing w:val="-2"/>
        </w:rPr>
      </w:pPr>
      <w:r w:rsidRPr="00383DE3">
        <w:rPr>
          <w:b/>
          <w:spacing w:val="-2"/>
          <w:highlight w:val="yellow"/>
        </w:rPr>
        <w:t>NOTA</w:t>
      </w:r>
      <w:r w:rsidRPr="00383DE3">
        <w:rPr>
          <w:spacing w:val="-2"/>
        </w:rPr>
        <w:t>:</w:t>
      </w:r>
    </w:p>
    <w:p w14:paraId="743081C6" w14:textId="10DE4ED5" w:rsidR="005B5D2B" w:rsidRPr="00383DE3" w:rsidRDefault="005B5D2B" w:rsidP="00F27196">
      <w:pPr>
        <w:spacing w:line="240" w:lineRule="exact"/>
        <w:rPr>
          <w:rFonts w:cstheme="minorHAnsi"/>
          <w:spacing w:val="-2"/>
        </w:rPr>
      </w:pPr>
      <w:r w:rsidRPr="00383DE3">
        <w:rPr>
          <w:spacing w:val="-2"/>
        </w:rPr>
        <w:t>Puede ser apropiado comunicar detalles adicionales o los siguientes pasos a seguir, dependiendo de su situación local. Proporcionar la mayor cantidad de información precisa que pueda, a la vez que protege la privacidad individual bajo la HIPAA y la FERPA, será útil para que otros miembros de la comunidad escolar puedan tomar una decisión informada sobre los siguientes pasos que deberán seguir ellos mismos o sus estudiantes. Por ejemplo:</w:t>
      </w:r>
    </w:p>
    <w:p w14:paraId="40BF078B" w14:textId="6E51EEC7" w:rsidR="00103E59" w:rsidRPr="00383DE3" w:rsidRDefault="00103E59" w:rsidP="00F27196">
      <w:pPr>
        <w:pStyle w:val="ListParagraph"/>
        <w:numPr>
          <w:ilvl w:val="0"/>
          <w:numId w:val="13"/>
        </w:numPr>
        <w:spacing w:line="240" w:lineRule="auto"/>
        <w:rPr>
          <w:rFonts w:cstheme="minorHAnsi"/>
          <w:spacing w:val="-2"/>
        </w:rPr>
      </w:pPr>
      <w:bookmarkStart w:id="8" w:name="_GoBack"/>
      <w:r w:rsidRPr="00383DE3">
        <w:rPr>
          <w:spacing w:val="-2"/>
        </w:rPr>
        <w:t>Si usted, en colaboración con el departamento de salud local, determina que el individuo fue probablemente infectado con el COVID-19 fuera del campus, es posible que tenga sentido compartir esa información.</w:t>
      </w:r>
    </w:p>
    <w:p w14:paraId="29740D2E" w14:textId="6E51EEC7" w:rsidR="00F75BC2" w:rsidRPr="00383DE3" w:rsidRDefault="0035466B" w:rsidP="00F27196">
      <w:pPr>
        <w:pStyle w:val="ListParagraph"/>
        <w:numPr>
          <w:ilvl w:val="0"/>
          <w:numId w:val="13"/>
        </w:numPr>
        <w:spacing w:line="240" w:lineRule="auto"/>
        <w:rPr>
          <w:rFonts w:cstheme="minorHAnsi"/>
          <w:spacing w:val="-2"/>
        </w:rPr>
      </w:pPr>
      <w:r w:rsidRPr="00383DE3">
        <w:rPr>
          <w:spacing w:val="-2"/>
        </w:rPr>
        <w:t>Si cree que sería beneficioso organizar una reunión virtual en el ayuntamiento para que su comunidad escolar haga preguntas, especialmente en el caso del cierre temporal del campus, planifique hacerlo durante el período de cierre e incluya detalles en esta carta.</w:t>
      </w:r>
    </w:p>
    <w:bookmarkEnd w:id="8"/>
    <w:p w14:paraId="02627C32" w14:textId="0692582E" w:rsidR="001C444A" w:rsidRPr="00383DE3" w:rsidRDefault="007502AE" w:rsidP="00F27196">
      <w:pPr>
        <w:spacing w:line="240" w:lineRule="exact"/>
        <w:rPr>
          <w:rFonts w:cstheme="minorHAnsi"/>
          <w:spacing w:val="-2"/>
        </w:rPr>
      </w:pPr>
      <w:r w:rsidRPr="00383DE3">
        <w:rPr>
          <w:spacing w:val="-2"/>
        </w:rPr>
        <w:t xml:space="preserve">También puede ser apropiada información adicional o los pasos siguientes. Los distritos deben adaptar esta carta a su situación y a las necesidades de su comunidad. </w:t>
      </w:r>
    </w:p>
    <w:sectPr w:rsidR="001C444A" w:rsidRPr="00383DE3" w:rsidSect="005B49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CDB0" w14:textId="77777777" w:rsidR="00384418" w:rsidRDefault="00384418" w:rsidP="00151A1B">
      <w:pPr>
        <w:spacing w:after="0" w:line="240" w:lineRule="auto"/>
      </w:pPr>
      <w:r>
        <w:separator/>
      </w:r>
    </w:p>
  </w:endnote>
  <w:endnote w:type="continuationSeparator" w:id="0">
    <w:p w14:paraId="2A089AD4" w14:textId="77777777" w:rsidR="00384418" w:rsidRDefault="00384418" w:rsidP="00151A1B">
      <w:pPr>
        <w:spacing w:after="0" w:line="240" w:lineRule="auto"/>
      </w:pPr>
      <w:r>
        <w:continuationSeparator/>
      </w:r>
    </w:p>
  </w:endnote>
  <w:endnote w:type="continuationNotice" w:id="1">
    <w:p w14:paraId="582AABAC" w14:textId="77777777" w:rsidR="00384418" w:rsidRDefault="00384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A0F1" w14:textId="77777777" w:rsidR="00384418" w:rsidRDefault="00384418" w:rsidP="00151A1B">
      <w:pPr>
        <w:spacing w:after="0" w:line="240" w:lineRule="auto"/>
      </w:pPr>
      <w:r>
        <w:separator/>
      </w:r>
    </w:p>
  </w:footnote>
  <w:footnote w:type="continuationSeparator" w:id="0">
    <w:p w14:paraId="32EB9F0F" w14:textId="77777777" w:rsidR="00384418" w:rsidRDefault="00384418" w:rsidP="00151A1B">
      <w:pPr>
        <w:spacing w:after="0" w:line="240" w:lineRule="auto"/>
      </w:pPr>
      <w:r>
        <w:continuationSeparator/>
      </w:r>
    </w:p>
  </w:footnote>
  <w:footnote w:type="continuationNotice" w:id="1">
    <w:p w14:paraId="3D0BDBCC" w14:textId="77777777" w:rsidR="00384418" w:rsidRDefault="003844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3A9"/>
    <w:multiLevelType w:val="hybridMultilevel"/>
    <w:tmpl w:val="42845274"/>
    <w:lvl w:ilvl="0" w:tplc="D48CBB1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246C4"/>
    <w:multiLevelType w:val="hybridMultilevel"/>
    <w:tmpl w:val="00900596"/>
    <w:lvl w:ilvl="0" w:tplc="9A0AE2A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3D0AD6"/>
    <w:multiLevelType w:val="hybridMultilevel"/>
    <w:tmpl w:val="9F1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A3D"/>
    <w:multiLevelType w:val="hybridMultilevel"/>
    <w:tmpl w:val="65AA8C34"/>
    <w:lvl w:ilvl="0" w:tplc="2F0647DE">
      <w:start w:val="1"/>
      <w:numFmt w:val="bullet"/>
      <w:lvlText w:val=""/>
      <w:lvlJc w:val="left"/>
      <w:pPr>
        <w:tabs>
          <w:tab w:val="num" w:pos="720"/>
        </w:tabs>
        <w:ind w:left="720" w:hanging="360"/>
      </w:pPr>
      <w:rPr>
        <w:rFonts w:ascii="Wingdings" w:hAnsi="Wingdings" w:hint="default"/>
      </w:rPr>
    </w:lvl>
    <w:lvl w:ilvl="1" w:tplc="74765422">
      <w:start w:val="1"/>
      <w:numFmt w:val="bullet"/>
      <w:lvlText w:val=""/>
      <w:lvlJc w:val="left"/>
      <w:pPr>
        <w:tabs>
          <w:tab w:val="num" w:pos="1440"/>
        </w:tabs>
        <w:ind w:left="1440" w:hanging="360"/>
      </w:pPr>
      <w:rPr>
        <w:rFonts w:ascii="Wingdings" w:hAnsi="Wingdings" w:hint="default"/>
      </w:rPr>
    </w:lvl>
    <w:lvl w:ilvl="2" w:tplc="F4A89A3A">
      <w:start w:val="1"/>
      <w:numFmt w:val="bullet"/>
      <w:lvlText w:val=""/>
      <w:lvlJc w:val="left"/>
      <w:pPr>
        <w:tabs>
          <w:tab w:val="num" w:pos="2160"/>
        </w:tabs>
        <w:ind w:left="2160" w:hanging="360"/>
      </w:pPr>
      <w:rPr>
        <w:rFonts w:ascii="Wingdings" w:hAnsi="Wingdings" w:hint="default"/>
      </w:rPr>
    </w:lvl>
    <w:lvl w:ilvl="3" w:tplc="1DF0E846">
      <w:start w:val="1"/>
      <w:numFmt w:val="bullet"/>
      <w:lvlText w:val=""/>
      <w:lvlJc w:val="left"/>
      <w:pPr>
        <w:tabs>
          <w:tab w:val="num" w:pos="2880"/>
        </w:tabs>
        <w:ind w:left="2880" w:hanging="360"/>
      </w:pPr>
      <w:rPr>
        <w:rFonts w:ascii="Wingdings" w:hAnsi="Wingdings" w:hint="default"/>
      </w:rPr>
    </w:lvl>
    <w:lvl w:ilvl="4" w:tplc="83E67E5A" w:tentative="1">
      <w:start w:val="1"/>
      <w:numFmt w:val="bullet"/>
      <w:lvlText w:val=""/>
      <w:lvlJc w:val="left"/>
      <w:pPr>
        <w:tabs>
          <w:tab w:val="num" w:pos="3600"/>
        </w:tabs>
        <w:ind w:left="3600" w:hanging="360"/>
      </w:pPr>
      <w:rPr>
        <w:rFonts w:ascii="Wingdings" w:hAnsi="Wingdings" w:hint="default"/>
      </w:rPr>
    </w:lvl>
    <w:lvl w:ilvl="5" w:tplc="DDD27344" w:tentative="1">
      <w:start w:val="1"/>
      <w:numFmt w:val="bullet"/>
      <w:lvlText w:val=""/>
      <w:lvlJc w:val="left"/>
      <w:pPr>
        <w:tabs>
          <w:tab w:val="num" w:pos="4320"/>
        </w:tabs>
        <w:ind w:left="4320" w:hanging="360"/>
      </w:pPr>
      <w:rPr>
        <w:rFonts w:ascii="Wingdings" w:hAnsi="Wingdings" w:hint="default"/>
      </w:rPr>
    </w:lvl>
    <w:lvl w:ilvl="6" w:tplc="95CEA0B6" w:tentative="1">
      <w:start w:val="1"/>
      <w:numFmt w:val="bullet"/>
      <w:lvlText w:val=""/>
      <w:lvlJc w:val="left"/>
      <w:pPr>
        <w:tabs>
          <w:tab w:val="num" w:pos="5040"/>
        </w:tabs>
        <w:ind w:left="5040" w:hanging="360"/>
      </w:pPr>
      <w:rPr>
        <w:rFonts w:ascii="Wingdings" w:hAnsi="Wingdings" w:hint="default"/>
      </w:rPr>
    </w:lvl>
    <w:lvl w:ilvl="7" w:tplc="D69CDABC" w:tentative="1">
      <w:start w:val="1"/>
      <w:numFmt w:val="bullet"/>
      <w:lvlText w:val=""/>
      <w:lvlJc w:val="left"/>
      <w:pPr>
        <w:tabs>
          <w:tab w:val="num" w:pos="5760"/>
        </w:tabs>
        <w:ind w:left="5760" w:hanging="360"/>
      </w:pPr>
      <w:rPr>
        <w:rFonts w:ascii="Wingdings" w:hAnsi="Wingdings" w:hint="default"/>
      </w:rPr>
    </w:lvl>
    <w:lvl w:ilvl="8" w:tplc="F51490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B4CF0"/>
    <w:multiLevelType w:val="hybridMultilevel"/>
    <w:tmpl w:val="A0E2A6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841BF"/>
    <w:multiLevelType w:val="hybridMultilevel"/>
    <w:tmpl w:val="BDDADC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52DB0"/>
    <w:multiLevelType w:val="hybridMultilevel"/>
    <w:tmpl w:val="F3B4F4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66951"/>
    <w:multiLevelType w:val="hybridMultilevel"/>
    <w:tmpl w:val="43243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3287"/>
    <w:multiLevelType w:val="hybridMultilevel"/>
    <w:tmpl w:val="0ADE4F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4573C8"/>
    <w:multiLevelType w:val="multilevel"/>
    <w:tmpl w:val="561CC504"/>
    <w:lvl w:ilvl="0">
      <w:start w:val="1"/>
      <w:numFmt w:val="bullet"/>
      <w:lvlText w:val="-"/>
      <w:lvlJc w:val="left"/>
      <w:pPr>
        <w:tabs>
          <w:tab w:val="num" w:pos="720"/>
        </w:tabs>
        <w:ind w:left="720" w:hanging="360"/>
      </w:pPr>
      <w:rPr>
        <w:rFonts w:ascii="Calibri" w:eastAsiaTheme="minorHAnsi" w:hAnsi="Calibri" w:cs="Calibri" w:hint="default"/>
        <w:sz w:val="20"/>
      </w:rPr>
    </w:lvl>
    <w:lvl w:ilvl="1">
      <w:start w:val="2"/>
      <w:numFmt w:val="upperRoman"/>
      <w:lvlText w:val="%2."/>
      <w:lvlJc w:val="left"/>
      <w:pPr>
        <w:ind w:left="1800" w:hanging="720"/>
      </w:pPr>
      <w:rPr>
        <w:rFonts w:hint="default"/>
      </w:rPr>
    </w:lvl>
    <w:lvl w:ilvl="2">
      <w:start w:val="2"/>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E3AF7"/>
    <w:multiLevelType w:val="hybridMultilevel"/>
    <w:tmpl w:val="A2E81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C7F92"/>
    <w:multiLevelType w:val="hybridMultilevel"/>
    <w:tmpl w:val="BE648592"/>
    <w:lvl w:ilvl="0" w:tplc="AE8A6B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601C1"/>
    <w:multiLevelType w:val="hybridMultilevel"/>
    <w:tmpl w:val="EDC42F16"/>
    <w:lvl w:ilvl="0" w:tplc="C4C09568">
      <w:start w:val="1"/>
      <w:numFmt w:val="bullet"/>
      <w:lvlText w:val=""/>
      <w:lvlJc w:val="left"/>
      <w:pPr>
        <w:tabs>
          <w:tab w:val="num" w:pos="720"/>
        </w:tabs>
        <w:ind w:left="720" w:hanging="360"/>
      </w:pPr>
      <w:rPr>
        <w:rFonts w:ascii="Wingdings" w:hAnsi="Wingdings" w:hint="default"/>
      </w:rPr>
    </w:lvl>
    <w:lvl w:ilvl="1" w:tplc="3A203CEE">
      <w:start w:val="1"/>
      <w:numFmt w:val="bullet"/>
      <w:lvlText w:val=""/>
      <w:lvlJc w:val="left"/>
      <w:pPr>
        <w:tabs>
          <w:tab w:val="num" w:pos="1440"/>
        </w:tabs>
        <w:ind w:left="1440" w:hanging="360"/>
      </w:pPr>
      <w:rPr>
        <w:rFonts w:ascii="Wingdings" w:hAnsi="Wingdings" w:hint="default"/>
      </w:rPr>
    </w:lvl>
    <w:lvl w:ilvl="2" w:tplc="E7A64ED6">
      <w:start w:val="1"/>
      <w:numFmt w:val="bullet"/>
      <w:lvlText w:val=""/>
      <w:lvlJc w:val="left"/>
      <w:pPr>
        <w:tabs>
          <w:tab w:val="num" w:pos="2160"/>
        </w:tabs>
        <w:ind w:left="2160" w:hanging="360"/>
      </w:pPr>
      <w:rPr>
        <w:rFonts w:ascii="Wingdings" w:hAnsi="Wingdings" w:hint="default"/>
      </w:rPr>
    </w:lvl>
    <w:lvl w:ilvl="3" w:tplc="E44CBF48">
      <w:start w:val="1"/>
      <w:numFmt w:val="bullet"/>
      <w:lvlText w:val=""/>
      <w:lvlJc w:val="left"/>
      <w:pPr>
        <w:tabs>
          <w:tab w:val="num" w:pos="2880"/>
        </w:tabs>
        <w:ind w:left="2880" w:hanging="360"/>
      </w:pPr>
      <w:rPr>
        <w:rFonts w:ascii="Wingdings" w:hAnsi="Wingdings" w:hint="default"/>
      </w:rPr>
    </w:lvl>
    <w:lvl w:ilvl="4" w:tplc="C34E2D7E" w:tentative="1">
      <w:start w:val="1"/>
      <w:numFmt w:val="bullet"/>
      <w:lvlText w:val=""/>
      <w:lvlJc w:val="left"/>
      <w:pPr>
        <w:tabs>
          <w:tab w:val="num" w:pos="3600"/>
        </w:tabs>
        <w:ind w:left="3600" w:hanging="360"/>
      </w:pPr>
      <w:rPr>
        <w:rFonts w:ascii="Wingdings" w:hAnsi="Wingdings" w:hint="default"/>
      </w:rPr>
    </w:lvl>
    <w:lvl w:ilvl="5" w:tplc="A7027FDA" w:tentative="1">
      <w:start w:val="1"/>
      <w:numFmt w:val="bullet"/>
      <w:lvlText w:val=""/>
      <w:lvlJc w:val="left"/>
      <w:pPr>
        <w:tabs>
          <w:tab w:val="num" w:pos="4320"/>
        </w:tabs>
        <w:ind w:left="4320" w:hanging="360"/>
      </w:pPr>
      <w:rPr>
        <w:rFonts w:ascii="Wingdings" w:hAnsi="Wingdings" w:hint="default"/>
      </w:rPr>
    </w:lvl>
    <w:lvl w:ilvl="6" w:tplc="5862208E" w:tentative="1">
      <w:start w:val="1"/>
      <w:numFmt w:val="bullet"/>
      <w:lvlText w:val=""/>
      <w:lvlJc w:val="left"/>
      <w:pPr>
        <w:tabs>
          <w:tab w:val="num" w:pos="5040"/>
        </w:tabs>
        <w:ind w:left="5040" w:hanging="360"/>
      </w:pPr>
      <w:rPr>
        <w:rFonts w:ascii="Wingdings" w:hAnsi="Wingdings" w:hint="default"/>
      </w:rPr>
    </w:lvl>
    <w:lvl w:ilvl="7" w:tplc="55065596" w:tentative="1">
      <w:start w:val="1"/>
      <w:numFmt w:val="bullet"/>
      <w:lvlText w:val=""/>
      <w:lvlJc w:val="left"/>
      <w:pPr>
        <w:tabs>
          <w:tab w:val="num" w:pos="5760"/>
        </w:tabs>
        <w:ind w:left="5760" w:hanging="360"/>
      </w:pPr>
      <w:rPr>
        <w:rFonts w:ascii="Wingdings" w:hAnsi="Wingdings" w:hint="default"/>
      </w:rPr>
    </w:lvl>
    <w:lvl w:ilvl="8" w:tplc="C3925C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D3B79"/>
    <w:multiLevelType w:val="hybridMultilevel"/>
    <w:tmpl w:val="4D647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F73D97"/>
    <w:multiLevelType w:val="hybridMultilevel"/>
    <w:tmpl w:val="4120F8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7D67D1"/>
    <w:multiLevelType w:val="hybridMultilevel"/>
    <w:tmpl w:val="7876D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3C7B"/>
    <w:multiLevelType w:val="hybridMultilevel"/>
    <w:tmpl w:val="F4367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71362"/>
    <w:multiLevelType w:val="hybridMultilevel"/>
    <w:tmpl w:val="FC4E093A"/>
    <w:lvl w:ilvl="0" w:tplc="04090005">
      <w:start w:val="1"/>
      <w:numFmt w:val="bullet"/>
      <w:lvlText w:val=""/>
      <w:lvlJc w:val="left"/>
      <w:pPr>
        <w:ind w:left="1440" w:hanging="360"/>
      </w:pPr>
      <w:rPr>
        <w:rFonts w:ascii="Wingdings" w:hAnsi="Wingdings" w:hint="default"/>
      </w:rPr>
    </w:lvl>
    <w:lvl w:ilvl="1" w:tplc="EC225514">
      <w:start w:val="1"/>
      <w:numFmt w:val="lowerLetter"/>
      <w:lvlText w:val="%2)"/>
      <w:lvlJc w:val="left"/>
      <w:pPr>
        <w:ind w:left="2160" w:hanging="360"/>
      </w:pPr>
    </w:lvl>
    <w:lvl w:ilvl="2" w:tplc="4F6E8B2E">
      <w:start w:val="1"/>
      <w:numFmt w:val="lowerRoman"/>
      <w:lvlText w:val="%3)"/>
      <w:lvlJc w:val="right"/>
      <w:pPr>
        <w:ind w:left="2880" w:hanging="360"/>
      </w:pPr>
    </w:lvl>
    <w:lvl w:ilvl="3" w:tplc="ED16F9B4">
      <w:start w:val="1"/>
      <w:numFmt w:val="decimal"/>
      <w:lvlText w:val="(%4)"/>
      <w:lvlJc w:val="left"/>
      <w:pPr>
        <w:ind w:left="3600" w:hanging="360"/>
      </w:pPr>
    </w:lvl>
    <w:lvl w:ilvl="4" w:tplc="3272C18E">
      <w:start w:val="1"/>
      <w:numFmt w:val="lowerLetter"/>
      <w:lvlText w:val="(%5)"/>
      <w:lvlJc w:val="left"/>
      <w:pPr>
        <w:ind w:left="4320" w:hanging="360"/>
      </w:pPr>
    </w:lvl>
    <w:lvl w:ilvl="5" w:tplc="EC96EBC8">
      <w:start w:val="1"/>
      <w:numFmt w:val="lowerRoman"/>
      <w:lvlText w:val="(%6)"/>
      <w:lvlJc w:val="right"/>
      <w:pPr>
        <w:ind w:left="5040" w:hanging="360"/>
      </w:pPr>
    </w:lvl>
    <w:lvl w:ilvl="6" w:tplc="1560424E">
      <w:start w:val="1"/>
      <w:numFmt w:val="decimal"/>
      <w:lvlText w:val="%7."/>
      <w:lvlJc w:val="left"/>
      <w:pPr>
        <w:ind w:left="5760" w:hanging="360"/>
      </w:pPr>
    </w:lvl>
    <w:lvl w:ilvl="7" w:tplc="3698C2BA">
      <w:start w:val="1"/>
      <w:numFmt w:val="lowerLetter"/>
      <w:lvlText w:val="%8."/>
      <w:lvlJc w:val="left"/>
      <w:pPr>
        <w:ind w:left="6480" w:hanging="360"/>
      </w:pPr>
    </w:lvl>
    <w:lvl w:ilvl="8" w:tplc="CEF42470">
      <w:start w:val="1"/>
      <w:numFmt w:val="lowerRoman"/>
      <w:lvlText w:val="%9."/>
      <w:lvlJc w:val="right"/>
      <w:pPr>
        <w:ind w:left="7200" w:hanging="360"/>
      </w:pPr>
    </w:lvl>
  </w:abstractNum>
  <w:abstractNum w:abstractNumId="18" w15:restartNumberingAfterBreak="0">
    <w:nsid w:val="4EAF5E8F"/>
    <w:multiLevelType w:val="hybridMultilevel"/>
    <w:tmpl w:val="610ECFA4"/>
    <w:lvl w:ilvl="0" w:tplc="D48CB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B287CB4">
      <w:start w:val="1"/>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14F1C"/>
    <w:multiLevelType w:val="hybridMultilevel"/>
    <w:tmpl w:val="F468E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3268D5"/>
    <w:multiLevelType w:val="hybridMultilevel"/>
    <w:tmpl w:val="40705CDE"/>
    <w:lvl w:ilvl="0" w:tplc="5688211C">
      <w:start w:val="1"/>
      <w:numFmt w:val="bullet"/>
      <w:lvlText w:val=""/>
      <w:lvlJc w:val="left"/>
      <w:pPr>
        <w:tabs>
          <w:tab w:val="num" w:pos="720"/>
        </w:tabs>
        <w:ind w:left="720" w:hanging="360"/>
      </w:pPr>
      <w:rPr>
        <w:rFonts w:ascii="Wingdings" w:hAnsi="Wingdings" w:hint="default"/>
      </w:rPr>
    </w:lvl>
    <w:lvl w:ilvl="1" w:tplc="BBCAEDA8">
      <w:start w:val="1"/>
      <w:numFmt w:val="bullet"/>
      <w:lvlText w:val=""/>
      <w:lvlJc w:val="left"/>
      <w:pPr>
        <w:tabs>
          <w:tab w:val="num" w:pos="1440"/>
        </w:tabs>
        <w:ind w:left="1440" w:hanging="360"/>
      </w:pPr>
      <w:rPr>
        <w:rFonts w:ascii="Wingdings" w:hAnsi="Wingdings" w:hint="default"/>
      </w:rPr>
    </w:lvl>
    <w:lvl w:ilvl="2" w:tplc="D1A8C17A">
      <w:start w:val="1"/>
      <w:numFmt w:val="bullet"/>
      <w:lvlText w:val=""/>
      <w:lvlJc w:val="left"/>
      <w:pPr>
        <w:tabs>
          <w:tab w:val="num" w:pos="2160"/>
        </w:tabs>
        <w:ind w:left="2160" w:hanging="360"/>
      </w:pPr>
      <w:rPr>
        <w:rFonts w:ascii="Wingdings" w:hAnsi="Wingdings" w:hint="default"/>
      </w:rPr>
    </w:lvl>
    <w:lvl w:ilvl="3" w:tplc="0BFE5F7E">
      <w:start w:val="1"/>
      <w:numFmt w:val="bullet"/>
      <w:lvlText w:val=""/>
      <w:lvlJc w:val="left"/>
      <w:pPr>
        <w:tabs>
          <w:tab w:val="num" w:pos="2880"/>
        </w:tabs>
        <w:ind w:left="2880" w:hanging="360"/>
      </w:pPr>
      <w:rPr>
        <w:rFonts w:ascii="Wingdings" w:hAnsi="Wingdings" w:hint="default"/>
      </w:rPr>
    </w:lvl>
    <w:lvl w:ilvl="4" w:tplc="D7009E6C" w:tentative="1">
      <w:start w:val="1"/>
      <w:numFmt w:val="bullet"/>
      <w:lvlText w:val=""/>
      <w:lvlJc w:val="left"/>
      <w:pPr>
        <w:tabs>
          <w:tab w:val="num" w:pos="3600"/>
        </w:tabs>
        <w:ind w:left="3600" w:hanging="360"/>
      </w:pPr>
      <w:rPr>
        <w:rFonts w:ascii="Wingdings" w:hAnsi="Wingdings" w:hint="default"/>
      </w:rPr>
    </w:lvl>
    <w:lvl w:ilvl="5" w:tplc="172C3AD8" w:tentative="1">
      <w:start w:val="1"/>
      <w:numFmt w:val="bullet"/>
      <w:lvlText w:val=""/>
      <w:lvlJc w:val="left"/>
      <w:pPr>
        <w:tabs>
          <w:tab w:val="num" w:pos="4320"/>
        </w:tabs>
        <w:ind w:left="4320" w:hanging="360"/>
      </w:pPr>
      <w:rPr>
        <w:rFonts w:ascii="Wingdings" w:hAnsi="Wingdings" w:hint="default"/>
      </w:rPr>
    </w:lvl>
    <w:lvl w:ilvl="6" w:tplc="F1805A4E" w:tentative="1">
      <w:start w:val="1"/>
      <w:numFmt w:val="bullet"/>
      <w:lvlText w:val=""/>
      <w:lvlJc w:val="left"/>
      <w:pPr>
        <w:tabs>
          <w:tab w:val="num" w:pos="5040"/>
        </w:tabs>
        <w:ind w:left="5040" w:hanging="360"/>
      </w:pPr>
      <w:rPr>
        <w:rFonts w:ascii="Wingdings" w:hAnsi="Wingdings" w:hint="default"/>
      </w:rPr>
    </w:lvl>
    <w:lvl w:ilvl="7" w:tplc="E41A6258" w:tentative="1">
      <w:start w:val="1"/>
      <w:numFmt w:val="bullet"/>
      <w:lvlText w:val=""/>
      <w:lvlJc w:val="left"/>
      <w:pPr>
        <w:tabs>
          <w:tab w:val="num" w:pos="5760"/>
        </w:tabs>
        <w:ind w:left="5760" w:hanging="360"/>
      </w:pPr>
      <w:rPr>
        <w:rFonts w:ascii="Wingdings" w:hAnsi="Wingdings" w:hint="default"/>
      </w:rPr>
    </w:lvl>
    <w:lvl w:ilvl="8" w:tplc="612C46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91F1C"/>
    <w:multiLevelType w:val="hybridMultilevel"/>
    <w:tmpl w:val="563A6A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197B0F"/>
    <w:multiLevelType w:val="multilevel"/>
    <w:tmpl w:val="9B1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6445D"/>
    <w:multiLevelType w:val="hybridMultilevel"/>
    <w:tmpl w:val="7876D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156C3"/>
    <w:multiLevelType w:val="hybridMultilevel"/>
    <w:tmpl w:val="4B2C5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11B96"/>
    <w:multiLevelType w:val="hybridMultilevel"/>
    <w:tmpl w:val="F6721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0E45"/>
    <w:multiLevelType w:val="hybridMultilevel"/>
    <w:tmpl w:val="BBBE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D04EE"/>
    <w:multiLevelType w:val="hybridMultilevel"/>
    <w:tmpl w:val="A1469C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910AA"/>
    <w:multiLevelType w:val="hybridMultilevel"/>
    <w:tmpl w:val="B366E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85648"/>
    <w:multiLevelType w:val="hybridMultilevel"/>
    <w:tmpl w:val="12F82140"/>
    <w:lvl w:ilvl="0" w:tplc="D48CB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54720"/>
    <w:multiLevelType w:val="multilevel"/>
    <w:tmpl w:val="3EFE11B6"/>
    <w:lvl w:ilvl="0">
      <w:start w:val="1"/>
      <w:numFmt w:val="bullet"/>
      <w:lvlText w:val=""/>
      <w:lvlJc w:val="left"/>
      <w:pPr>
        <w:tabs>
          <w:tab w:val="num" w:pos="720"/>
        </w:tabs>
        <w:ind w:left="720" w:hanging="360"/>
      </w:pPr>
      <w:rPr>
        <w:rFonts w:ascii="Wingdings" w:hAnsi="Wingdings" w:hint="default"/>
        <w:sz w:val="20"/>
      </w:rPr>
    </w:lvl>
    <w:lvl w:ilvl="1">
      <w:start w:val="2"/>
      <w:numFmt w:val="upperRoman"/>
      <w:lvlText w:val="%2."/>
      <w:lvlJc w:val="left"/>
      <w:pPr>
        <w:ind w:left="1800" w:hanging="72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BF19E4"/>
    <w:multiLevelType w:val="hybridMultilevel"/>
    <w:tmpl w:val="181E9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6422FA"/>
    <w:multiLevelType w:val="hybridMultilevel"/>
    <w:tmpl w:val="15023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F351C"/>
    <w:multiLevelType w:val="multilevel"/>
    <w:tmpl w:val="55E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447FE5"/>
    <w:multiLevelType w:val="multilevel"/>
    <w:tmpl w:val="A1F6C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B33F25"/>
    <w:multiLevelType w:val="hybridMultilevel"/>
    <w:tmpl w:val="1AD0F818"/>
    <w:lvl w:ilvl="0" w:tplc="5FA46F7C">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068D"/>
    <w:multiLevelType w:val="hybridMultilevel"/>
    <w:tmpl w:val="F1E0B67E"/>
    <w:lvl w:ilvl="0" w:tplc="843C7F3A">
      <w:start w:val="1"/>
      <w:numFmt w:val="bullet"/>
      <w:lvlText w:val=""/>
      <w:lvlJc w:val="left"/>
      <w:pPr>
        <w:tabs>
          <w:tab w:val="num" w:pos="720"/>
        </w:tabs>
        <w:ind w:left="720" w:hanging="360"/>
      </w:pPr>
      <w:rPr>
        <w:rFonts w:ascii="Wingdings" w:hAnsi="Wingdings" w:hint="default"/>
      </w:rPr>
    </w:lvl>
    <w:lvl w:ilvl="1" w:tplc="76BEE306">
      <w:start w:val="1"/>
      <w:numFmt w:val="bullet"/>
      <w:lvlText w:val=""/>
      <w:lvlJc w:val="left"/>
      <w:pPr>
        <w:tabs>
          <w:tab w:val="num" w:pos="1440"/>
        </w:tabs>
        <w:ind w:left="1440" w:hanging="360"/>
      </w:pPr>
      <w:rPr>
        <w:rFonts w:ascii="Wingdings" w:hAnsi="Wingdings" w:hint="default"/>
      </w:rPr>
    </w:lvl>
    <w:lvl w:ilvl="2" w:tplc="1B583D66" w:tentative="1">
      <w:start w:val="1"/>
      <w:numFmt w:val="bullet"/>
      <w:lvlText w:val=""/>
      <w:lvlJc w:val="left"/>
      <w:pPr>
        <w:tabs>
          <w:tab w:val="num" w:pos="2160"/>
        </w:tabs>
        <w:ind w:left="2160" w:hanging="360"/>
      </w:pPr>
      <w:rPr>
        <w:rFonts w:ascii="Wingdings" w:hAnsi="Wingdings" w:hint="default"/>
      </w:rPr>
    </w:lvl>
    <w:lvl w:ilvl="3" w:tplc="CDD87570" w:tentative="1">
      <w:start w:val="1"/>
      <w:numFmt w:val="bullet"/>
      <w:lvlText w:val=""/>
      <w:lvlJc w:val="left"/>
      <w:pPr>
        <w:tabs>
          <w:tab w:val="num" w:pos="2880"/>
        </w:tabs>
        <w:ind w:left="2880" w:hanging="360"/>
      </w:pPr>
      <w:rPr>
        <w:rFonts w:ascii="Wingdings" w:hAnsi="Wingdings" w:hint="default"/>
      </w:rPr>
    </w:lvl>
    <w:lvl w:ilvl="4" w:tplc="DBD40B5A" w:tentative="1">
      <w:start w:val="1"/>
      <w:numFmt w:val="bullet"/>
      <w:lvlText w:val=""/>
      <w:lvlJc w:val="left"/>
      <w:pPr>
        <w:tabs>
          <w:tab w:val="num" w:pos="3600"/>
        </w:tabs>
        <w:ind w:left="3600" w:hanging="360"/>
      </w:pPr>
      <w:rPr>
        <w:rFonts w:ascii="Wingdings" w:hAnsi="Wingdings" w:hint="default"/>
      </w:rPr>
    </w:lvl>
    <w:lvl w:ilvl="5" w:tplc="E21CD78E" w:tentative="1">
      <w:start w:val="1"/>
      <w:numFmt w:val="bullet"/>
      <w:lvlText w:val=""/>
      <w:lvlJc w:val="left"/>
      <w:pPr>
        <w:tabs>
          <w:tab w:val="num" w:pos="4320"/>
        </w:tabs>
        <w:ind w:left="4320" w:hanging="360"/>
      </w:pPr>
      <w:rPr>
        <w:rFonts w:ascii="Wingdings" w:hAnsi="Wingdings" w:hint="default"/>
      </w:rPr>
    </w:lvl>
    <w:lvl w:ilvl="6" w:tplc="167291FA" w:tentative="1">
      <w:start w:val="1"/>
      <w:numFmt w:val="bullet"/>
      <w:lvlText w:val=""/>
      <w:lvlJc w:val="left"/>
      <w:pPr>
        <w:tabs>
          <w:tab w:val="num" w:pos="5040"/>
        </w:tabs>
        <w:ind w:left="5040" w:hanging="360"/>
      </w:pPr>
      <w:rPr>
        <w:rFonts w:ascii="Wingdings" w:hAnsi="Wingdings" w:hint="default"/>
      </w:rPr>
    </w:lvl>
    <w:lvl w:ilvl="7" w:tplc="8ABE3D24" w:tentative="1">
      <w:start w:val="1"/>
      <w:numFmt w:val="bullet"/>
      <w:lvlText w:val=""/>
      <w:lvlJc w:val="left"/>
      <w:pPr>
        <w:tabs>
          <w:tab w:val="num" w:pos="5760"/>
        </w:tabs>
        <w:ind w:left="5760" w:hanging="360"/>
      </w:pPr>
      <w:rPr>
        <w:rFonts w:ascii="Wingdings" w:hAnsi="Wingdings" w:hint="default"/>
      </w:rPr>
    </w:lvl>
    <w:lvl w:ilvl="8" w:tplc="EF621AE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13"/>
  </w:num>
  <w:num w:numId="4">
    <w:abstractNumId w:val="2"/>
  </w:num>
  <w:num w:numId="5">
    <w:abstractNumId w:val="26"/>
  </w:num>
  <w:num w:numId="6">
    <w:abstractNumId w:val="11"/>
  </w:num>
  <w:num w:numId="7">
    <w:abstractNumId w:val="6"/>
  </w:num>
  <w:num w:numId="8">
    <w:abstractNumId w:val="7"/>
  </w:num>
  <w:num w:numId="9">
    <w:abstractNumId w:val="5"/>
  </w:num>
  <w:num w:numId="10">
    <w:abstractNumId w:val="32"/>
  </w:num>
  <w:num w:numId="11">
    <w:abstractNumId w:val="14"/>
  </w:num>
  <w:num w:numId="12">
    <w:abstractNumId w:val="16"/>
  </w:num>
  <w:num w:numId="13">
    <w:abstractNumId w:val="30"/>
  </w:num>
  <w:num w:numId="14">
    <w:abstractNumId w:val="35"/>
  </w:num>
  <w:num w:numId="15">
    <w:abstractNumId w:val="22"/>
  </w:num>
  <w:num w:numId="16">
    <w:abstractNumId w:val="34"/>
  </w:num>
  <w:num w:numId="17">
    <w:abstractNumId w:val="1"/>
  </w:num>
  <w:num w:numId="18">
    <w:abstractNumId w:val="8"/>
  </w:num>
  <w:num w:numId="19">
    <w:abstractNumId w:val="21"/>
  </w:num>
  <w:num w:numId="20">
    <w:abstractNumId w:val="37"/>
  </w:num>
  <w:num w:numId="21">
    <w:abstractNumId w:val="18"/>
  </w:num>
  <w:num w:numId="22">
    <w:abstractNumId w:val="28"/>
  </w:num>
  <w:num w:numId="23">
    <w:abstractNumId w:val="3"/>
  </w:num>
  <w:num w:numId="24">
    <w:abstractNumId w:val="12"/>
  </w:num>
  <w:num w:numId="25">
    <w:abstractNumId w:val="20"/>
  </w:num>
  <w:num w:numId="26">
    <w:abstractNumId w:val="15"/>
  </w:num>
  <w:num w:numId="27">
    <w:abstractNumId w:val="23"/>
  </w:num>
  <w:num w:numId="28">
    <w:abstractNumId w:val="29"/>
  </w:num>
  <w:num w:numId="29">
    <w:abstractNumId w:val="10"/>
  </w:num>
  <w:num w:numId="30">
    <w:abstractNumId w:val="0"/>
  </w:num>
  <w:num w:numId="31">
    <w:abstractNumId w:val="25"/>
  </w:num>
  <w:num w:numId="32">
    <w:abstractNumId w:val="9"/>
  </w:num>
  <w:num w:numId="33">
    <w:abstractNumId w:val="36"/>
  </w:num>
  <w:num w:numId="34">
    <w:abstractNumId w:val="4"/>
  </w:num>
  <w:num w:numId="35">
    <w:abstractNumId w:val="19"/>
  </w:num>
  <w:num w:numId="36">
    <w:abstractNumId w:val="27"/>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DQ3MjQ2NDI0szBT0lEKTi0uzszPAykwrgUAZvP32ywAAAA="/>
  </w:docVars>
  <w:rsids>
    <w:rsidRoot w:val="00A930B4"/>
    <w:rsid w:val="00006A34"/>
    <w:rsid w:val="00010DCD"/>
    <w:rsid w:val="000126BC"/>
    <w:rsid w:val="000151BE"/>
    <w:rsid w:val="00015782"/>
    <w:rsid w:val="00016416"/>
    <w:rsid w:val="00025F7A"/>
    <w:rsid w:val="00031E0A"/>
    <w:rsid w:val="00043B0A"/>
    <w:rsid w:val="00050455"/>
    <w:rsid w:val="00050521"/>
    <w:rsid w:val="0005250D"/>
    <w:rsid w:val="00057491"/>
    <w:rsid w:val="000575E2"/>
    <w:rsid w:val="000638A8"/>
    <w:rsid w:val="00070647"/>
    <w:rsid w:val="0007244A"/>
    <w:rsid w:val="00086403"/>
    <w:rsid w:val="00091383"/>
    <w:rsid w:val="000931BA"/>
    <w:rsid w:val="00093C91"/>
    <w:rsid w:val="00094FBD"/>
    <w:rsid w:val="00096A5B"/>
    <w:rsid w:val="000A3306"/>
    <w:rsid w:val="000A42BB"/>
    <w:rsid w:val="000B1797"/>
    <w:rsid w:val="000C144D"/>
    <w:rsid w:val="000C1C93"/>
    <w:rsid w:val="000C4AD0"/>
    <w:rsid w:val="000D29F9"/>
    <w:rsid w:val="000D561B"/>
    <w:rsid w:val="000D7FD9"/>
    <w:rsid w:val="000F1689"/>
    <w:rsid w:val="000F3D74"/>
    <w:rsid w:val="000F40A4"/>
    <w:rsid w:val="00101364"/>
    <w:rsid w:val="00103E59"/>
    <w:rsid w:val="00104BC7"/>
    <w:rsid w:val="00106DAB"/>
    <w:rsid w:val="00110F54"/>
    <w:rsid w:val="00117765"/>
    <w:rsid w:val="001215F2"/>
    <w:rsid w:val="0012289D"/>
    <w:rsid w:val="001241A5"/>
    <w:rsid w:val="001301B1"/>
    <w:rsid w:val="00131B24"/>
    <w:rsid w:val="00133001"/>
    <w:rsid w:val="00135FA9"/>
    <w:rsid w:val="00144B41"/>
    <w:rsid w:val="00151A1B"/>
    <w:rsid w:val="00153D48"/>
    <w:rsid w:val="00170A57"/>
    <w:rsid w:val="00171352"/>
    <w:rsid w:val="00173583"/>
    <w:rsid w:val="00175744"/>
    <w:rsid w:val="0017728F"/>
    <w:rsid w:val="00180146"/>
    <w:rsid w:val="001845A6"/>
    <w:rsid w:val="00185746"/>
    <w:rsid w:val="001864CB"/>
    <w:rsid w:val="001870EC"/>
    <w:rsid w:val="00191D3D"/>
    <w:rsid w:val="0019213C"/>
    <w:rsid w:val="001964C9"/>
    <w:rsid w:val="001A6449"/>
    <w:rsid w:val="001B3D8A"/>
    <w:rsid w:val="001C0C15"/>
    <w:rsid w:val="001C42AD"/>
    <w:rsid w:val="001C444A"/>
    <w:rsid w:val="001C52FA"/>
    <w:rsid w:val="001E0C58"/>
    <w:rsid w:val="001E1F3F"/>
    <w:rsid w:val="001E21CE"/>
    <w:rsid w:val="001E24CA"/>
    <w:rsid w:val="001E30F3"/>
    <w:rsid w:val="001E4FE1"/>
    <w:rsid w:val="001E65D7"/>
    <w:rsid w:val="001F02D5"/>
    <w:rsid w:val="001F0AAF"/>
    <w:rsid w:val="001F10BC"/>
    <w:rsid w:val="001F41B6"/>
    <w:rsid w:val="001F5453"/>
    <w:rsid w:val="001F7734"/>
    <w:rsid w:val="002017FB"/>
    <w:rsid w:val="00205160"/>
    <w:rsid w:val="0020778A"/>
    <w:rsid w:val="00211E77"/>
    <w:rsid w:val="002140BD"/>
    <w:rsid w:val="002149A1"/>
    <w:rsid w:val="00220637"/>
    <w:rsid w:val="00221932"/>
    <w:rsid w:val="0022245F"/>
    <w:rsid w:val="002224C7"/>
    <w:rsid w:val="0022409A"/>
    <w:rsid w:val="002240AF"/>
    <w:rsid w:val="00225A6E"/>
    <w:rsid w:val="00226A27"/>
    <w:rsid w:val="00235CEB"/>
    <w:rsid w:val="00235D07"/>
    <w:rsid w:val="002401CC"/>
    <w:rsid w:val="002467B0"/>
    <w:rsid w:val="002501BD"/>
    <w:rsid w:val="00251A0E"/>
    <w:rsid w:val="0025435E"/>
    <w:rsid w:val="00256BDD"/>
    <w:rsid w:val="00272449"/>
    <w:rsid w:val="00274035"/>
    <w:rsid w:val="00276CFE"/>
    <w:rsid w:val="00280FA3"/>
    <w:rsid w:val="00283283"/>
    <w:rsid w:val="0028456C"/>
    <w:rsid w:val="00286DA7"/>
    <w:rsid w:val="0029346F"/>
    <w:rsid w:val="00294BC1"/>
    <w:rsid w:val="00294FB1"/>
    <w:rsid w:val="002A356A"/>
    <w:rsid w:val="002A5317"/>
    <w:rsid w:val="002A6F5B"/>
    <w:rsid w:val="002C51AE"/>
    <w:rsid w:val="002C78B3"/>
    <w:rsid w:val="002D1653"/>
    <w:rsid w:val="002D29EA"/>
    <w:rsid w:val="002D376D"/>
    <w:rsid w:val="002D5A08"/>
    <w:rsid w:val="002E35E8"/>
    <w:rsid w:val="002E70F3"/>
    <w:rsid w:val="002F1D3C"/>
    <w:rsid w:val="003040DA"/>
    <w:rsid w:val="00304EF2"/>
    <w:rsid w:val="00311043"/>
    <w:rsid w:val="0031176D"/>
    <w:rsid w:val="00312814"/>
    <w:rsid w:val="003216B2"/>
    <w:rsid w:val="0032259D"/>
    <w:rsid w:val="00322D05"/>
    <w:rsid w:val="00324977"/>
    <w:rsid w:val="00326658"/>
    <w:rsid w:val="0032739F"/>
    <w:rsid w:val="00327597"/>
    <w:rsid w:val="003305D7"/>
    <w:rsid w:val="00333036"/>
    <w:rsid w:val="003360CF"/>
    <w:rsid w:val="003427F5"/>
    <w:rsid w:val="00343B1D"/>
    <w:rsid w:val="00345AAA"/>
    <w:rsid w:val="0035466B"/>
    <w:rsid w:val="00354E87"/>
    <w:rsid w:val="00357762"/>
    <w:rsid w:val="00362C9C"/>
    <w:rsid w:val="0036634D"/>
    <w:rsid w:val="00367848"/>
    <w:rsid w:val="00370DB2"/>
    <w:rsid w:val="00372E8F"/>
    <w:rsid w:val="00374BCE"/>
    <w:rsid w:val="00375FE4"/>
    <w:rsid w:val="0037768F"/>
    <w:rsid w:val="00377CC0"/>
    <w:rsid w:val="00383DE3"/>
    <w:rsid w:val="00384418"/>
    <w:rsid w:val="00386994"/>
    <w:rsid w:val="0038793D"/>
    <w:rsid w:val="0039058B"/>
    <w:rsid w:val="00390EE4"/>
    <w:rsid w:val="00393D38"/>
    <w:rsid w:val="003A270A"/>
    <w:rsid w:val="003A2DC8"/>
    <w:rsid w:val="003A568D"/>
    <w:rsid w:val="003B3E20"/>
    <w:rsid w:val="003C3170"/>
    <w:rsid w:val="003D1F8C"/>
    <w:rsid w:val="003D44D2"/>
    <w:rsid w:val="003E089A"/>
    <w:rsid w:val="003E3B93"/>
    <w:rsid w:val="003E7637"/>
    <w:rsid w:val="003F162A"/>
    <w:rsid w:val="003F1B5D"/>
    <w:rsid w:val="003F341C"/>
    <w:rsid w:val="003F3E2C"/>
    <w:rsid w:val="003F6FA9"/>
    <w:rsid w:val="003F75B8"/>
    <w:rsid w:val="00400F0C"/>
    <w:rsid w:val="00411189"/>
    <w:rsid w:val="004228E8"/>
    <w:rsid w:val="00430C42"/>
    <w:rsid w:val="00431D0B"/>
    <w:rsid w:val="0044521F"/>
    <w:rsid w:val="0044789F"/>
    <w:rsid w:val="00450758"/>
    <w:rsid w:val="00452343"/>
    <w:rsid w:val="004526DB"/>
    <w:rsid w:val="00463D52"/>
    <w:rsid w:val="004642F7"/>
    <w:rsid w:val="00470DA2"/>
    <w:rsid w:val="004715BA"/>
    <w:rsid w:val="00472BCB"/>
    <w:rsid w:val="00474380"/>
    <w:rsid w:val="00477E81"/>
    <w:rsid w:val="004813BE"/>
    <w:rsid w:val="00481D10"/>
    <w:rsid w:val="00485BA6"/>
    <w:rsid w:val="004867C3"/>
    <w:rsid w:val="0049061A"/>
    <w:rsid w:val="00494395"/>
    <w:rsid w:val="004961A1"/>
    <w:rsid w:val="004A4666"/>
    <w:rsid w:val="004A4CB9"/>
    <w:rsid w:val="004B1FD0"/>
    <w:rsid w:val="004B3581"/>
    <w:rsid w:val="004B4E08"/>
    <w:rsid w:val="004C1002"/>
    <w:rsid w:val="004C2459"/>
    <w:rsid w:val="004C2B0E"/>
    <w:rsid w:val="004D3436"/>
    <w:rsid w:val="004E2F59"/>
    <w:rsid w:val="004E6631"/>
    <w:rsid w:val="004F08EF"/>
    <w:rsid w:val="004F34D5"/>
    <w:rsid w:val="004F5FF0"/>
    <w:rsid w:val="005037E2"/>
    <w:rsid w:val="00503ECB"/>
    <w:rsid w:val="00510DE7"/>
    <w:rsid w:val="00512CF6"/>
    <w:rsid w:val="00516C29"/>
    <w:rsid w:val="005311DB"/>
    <w:rsid w:val="0053312D"/>
    <w:rsid w:val="0053751F"/>
    <w:rsid w:val="005451B1"/>
    <w:rsid w:val="005454BF"/>
    <w:rsid w:val="005477BE"/>
    <w:rsid w:val="00554207"/>
    <w:rsid w:val="00563668"/>
    <w:rsid w:val="00574EA2"/>
    <w:rsid w:val="00580F8B"/>
    <w:rsid w:val="0058179D"/>
    <w:rsid w:val="00581B65"/>
    <w:rsid w:val="005821DD"/>
    <w:rsid w:val="005864EA"/>
    <w:rsid w:val="00590620"/>
    <w:rsid w:val="00590EC4"/>
    <w:rsid w:val="00594E01"/>
    <w:rsid w:val="005A1F52"/>
    <w:rsid w:val="005A2E10"/>
    <w:rsid w:val="005A37F1"/>
    <w:rsid w:val="005A4A26"/>
    <w:rsid w:val="005B29E5"/>
    <w:rsid w:val="005B30CC"/>
    <w:rsid w:val="005B3D92"/>
    <w:rsid w:val="005B3E10"/>
    <w:rsid w:val="005B4952"/>
    <w:rsid w:val="005B5BA7"/>
    <w:rsid w:val="005B5D2B"/>
    <w:rsid w:val="005B657D"/>
    <w:rsid w:val="005C7303"/>
    <w:rsid w:val="005D5625"/>
    <w:rsid w:val="005D5823"/>
    <w:rsid w:val="005E0799"/>
    <w:rsid w:val="005E19F2"/>
    <w:rsid w:val="005E1CD2"/>
    <w:rsid w:val="005E54A3"/>
    <w:rsid w:val="005E7A9B"/>
    <w:rsid w:val="005F74AC"/>
    <w:rsid w:val="005F7C99"/>
    <w:rsid w:val="0060448F"/>
    <w:rsid w:val="00612317"/>
    <w:rsid w:val="00615546"/>
    <w:rsid w:val="00621525"/>
    <w:rsid w:val="0062293D"/>
    <w:rsid w:val="00635A95"/>
    <w:rsid w:val="00641C61"/>
    <w:rsid w:val="006434CA"/>
    <w:rsid w:val="00645403"/>
    <w:rsid w:val="00653162"/>
    <w:rsid w:val="00656DE1"/>
    <w:rsid w:val="00660582"/>
    <w:rsid w:val="00664885"/>
    <w:rsid w:val="00666A09"/>
    <w:rsid w:val="0067077B"/>
    <w:rsid w:val="00672BBC"/>
    <w:rsid w:val="006937F0"/>
    <w:rsid w:val="006952EF"/>
    <w:rsid w:val="0069531B"/>
    <w:rsid w:val="006964D0"/>
    <w:rsid w:val="006966DF"/>
    <w:rsid w:val="006A21AB"/>
    <w:rsid w:val="006A2404"/>
    <w:rsid w:val="006A3D99"/>
    <w:rsid w:val="006A7ECC"/>
    <w:rsid w:val="006B1027"/>
    <w:rsid w:val="006B1625"/>
    <w:rsid w:val="006B202E"/>
    <w:rsid w:val="006D08C6"/>
    <w:rsid w:val="006D08EE"/>
    <w:rsid w:val="006D4710"/>
    <w:rsid w:val="006F24BD"/>
    <w:rsid w:val="0070247E"/>
    <w:rsid w:val="0070479E"/>
    <w:rsid w:val="00707623"/>
    <w:rsid w:val="00711FB3"/>
    <w:rsid w:val="0072097A"/>
    <w:rsid w:val="00725887"/>
    <w:rsid w:val="00732E34"/>
    <w:rsid w:val="00734A66"/>
    <w:rsid w:val="0074033E"/>
    <w:rsid w:val="00740B46"/>
    <w:rsid w:val="00741197"/>
    <w:rsid w:val="00741225"/>
    <w:rsid w:val="007502AE"/>
    <w:rsid w:val="007522A3"/>
    <w:rsid w:val="00754862"/>
    <w:rsid w:val="00755363"/>
    <w:rsid w:val="007555BD"/>
    <w:rsid w:val="00756DC4"/>
    <w:rsid w:val="00761342"/>
    <w:rsid w:val="00766319"/>
    <w:rsid w:val="007702F3"/>
    <w:rsid w:val="00770765"/>
    <w:rsid w:val="007753B1"/>
    <w:rsid w:val="00780DEA"/>
    <w:rsid w:val="00783C6E"/>
    <w:rsid w:val="00784AB4"/>
    <w:rsid w:val="00794725"/>
    <w:rsid w:val="0079708E"/>
    <w:rsid w:val="007A169E"/>
    <w:rsid w:val="007A2E4E"/>
    <w:rsid w:val="007A4F7E"/>
    <w:rsid w:val="007B3EC5"/>
    <w:rsid w:val="007C2AF3"/>
    <w:rsid w:val="007E6A57"/>
    <w:rsid w:val="007E7836"/>
    <w:rsid w:val="007E7BF3"/>
    <w:rsid w:val="007F50BC"/>
    <w:rsid w:val="007F7F2E"/>
    <w:rsid w:val="00803BDB"/>
    <w:rsid w:val="00804990"/>
    <w:rsid w:val="00805444"/>
    <w:rsid w:val="008060B1"/>
    <w:rsid w:val="00810742"/>
    <w:rsid w:val="0081366A"/>
    <w:rsid w:val="00814749"/>
    <w:rsid w:val="00814F91"/>
    <w:rsid w:val="00815416"/>
    <w:rsid w:val="0081669D"/>
    <w:rsid w:val="00821502"/>
    <w:rsid w:val="008218A6"/>
    <w:rsid w:val="0082269A"/>
    <w:rsid w:val="008231F8"/>
    <w:rsid w:val="008329EF"/>
    <w:rsid w:val="00835019"/>
    <w:rsid w:val="00836B41"/>
    <w:rsid w:val="00837E4B"/>
    <w:rsid w:val="00843C0F"/>
    <w:rsid w:val="0084644F"/>
    <w:rsid w:val="00854222"/>
    <w:rsid w:val="00860D64"/>
    <w:rsid w:val="00860F14"/>
    <w:rsid w:val="00865B40"/>
    <w:rsid w:val="00867F51"/>
    <w:rsid w:val="00873AA3"/>
    <w:rsid w:val="008803ED"/>
    <w:rsid w:val="008A1CF1"/>
    <w:rsid w:val="008A24F1"/>
    <w:rsid w:val="008B02DB"/>
    <w:rsid w:val="008D0E89"/>
    <w:rsid w:val="008D1E74"/>
    <w:rsid w:val="008D4CED"/>
    <w:rsid w:val="008D4DD6"/>
    <w:rsid w:val="008D6618"/>
    <w:rsid w:val="008D7AD2"/>
    <w:rsid w:val="008E4BB3"/>
    <w:rsid w:val="008E6917"/>
    <w:rsid w:val="008E69F8"/>
    <w:rsid w:val="008F4DEB"/>
    <w:rsid w:val="00900713"/>
    <w:rsid w:val="00901245"/>
    <w:rsid w:val="0090468B"/>
    <w:rsid w:val="009068AC"/>
    <w:rsid w:val="009075E0"/>
    <w:rsid w:val="009116E9"/>
    <w:rsid w:val="009129E6"/>
    <w:rsid w:val="00913098"/>
    <w:rsid w:val="0091396C"/>
    <w:rsid w:val="009151BC"/>
    <w:rsid w:val="009158B0"/>
    <w:rsid w:val="009168DB"/>
    <w:rsid w:val="0092208B"/>
    <w:rsid w:val="009270E7"/>
    <w:rsid w:val="00927EB4"/>
    <w:rsid w:val="009431D5"/>
    <w:rsid w:val="0094324F"/>
    <w:rsid w:val="009461CE"/>
    <w:rsid w:val="00947118"/>
    <w:rsid w:val="009615D1"/>
    <w:rsid w:val="00972AF2"/>
    <w:rsid w:val="0097440B"/>
    <w:rsid w:val="009823C4"/>
    <w:rsid w:val="00983034"/>
    <w:rsid w:val="0098331B"/>
    <w:rsid w:val="00984F00"/>
    <w:rsid w:val="00986726"/>
    <w:rsid w:val="00995EA1"/>
    <w:rsid w:val="00997321"/>
    <w:rsid w:val="009B250B"/>
    <w:rsid w:val="009B4373"/>
    <w:rsid w:val="009C378F"/>
    <w:rsid w:val="009C63F8"/>
    <w:rsid w:val="009D0506"/>
    <w:rsid w:val="009D407A"/>
    <w:rsid w:val="009D4EEB"/>
    <w:rsid w:val="009D5820"/>
    <w:rsid w:val="009D5DC5"/>
    <w:rsid w:val="009E21ED"/>
    <w:rsid w:val="009E7678"/>
    <w:rsid w:val="00A023F3"/>
    <w:rsid w:val="00A032DA"/>
    <w:rsid w:val="00A14713"/>
    <w:rsid w:val="00A169D4"/>
    <w:rsid w:val="00A17262"/>
    <w:rsid w:val="00A2241C"/>
    <w:rsid w:val="00A231F0"/>
    <w:rsid w:val="00A23D66"/>
    <w:rsid w:val="00A26631"/>
    <w:rsid w:val="00A26ECA"/>
    <w:rsid w:val="00A32098"/>
    <w:rsid w:val="00A40137"/>
    <w:rsid w:val="00A41485"/>
    <w:rsid w:val="00A4288F"/>
    <w:rsid w:val="00A42C38"/>
    <w:rsid w:val="00A47875"/>
    <w:rsid w:val="00A53DD4"/>
    <w:rsid w:val="00A607FD"/>
    <w:rsid w:val="00A66A3D"/>
    <w:rsid w:val="00A7038C"/>
    <w:rsid w:val="00A8035B"/>
    <w:rsid w:val="00A8394F"/>
    <w:rsid w:val="00A851EA"/>
    <w:rsid w:val="00A8622F"/>
    <w:rsid w:val="00A87B6F"/>
    <w:rsid w:val="00A930B4"/>
    <w:rsid w:val="00A97D52"/>
    <w:rsid w:val="00AA2D61"/>
    <w:rsid w:val="00AA6039"/>
    <w:rsid w:val="00AB52BE"/>
    <w:rsid w:val="00AB5C52"/>
    <w:rsid w:val="00AB608F"/>
    <w:rsid w:val="00AB6A1E"/>
    <w:rsid w:val="00AC4463"/>
    <w:rsid w:val="00AD59AE"/>
    <w:rsid w:val="00AE0CE7"/>
    <w:rsid w:val="00AF350A"/>
    <w:rsid w:val="00AF3ECC"/>
    <w:rsid w:val="00B00EA2"/>
    <w:rsid w:val="00B051D5"/>
    <w:rsid w:val="00B075C6"/>
    <w:rsid w:val="00B25823"/>
    <w:rsid w:val="00B263AE"/>
    <w:rsid w:val="00B3688A"/>
    <w:rsid w:val="00B4723B"/>
    <w:rsid w:val="00B54146"/>
    <w:rsid w:val="00B60662"/>
    <w:rsid w:val="00B629B7"/>
    <w:rsid w:val="00B63D9C"/>
    <w:rsid w:val="00B65424"/>
    <w:rsid w:val="00B7252C"/>
    <w:rsid w:val="00B75E14"/>
    <w:rsid w:val="00B85A42"/>
    <w:rsid w:val="00BA1344"/>
    <w:rsid w:val="00BA24B7"/>
    <w:rsid w:val="00BA64E9"/>
    <w:rsid w:val="00BB11D9"/>
    <w:rsid w:val="00BB45F5"/>
    <w:rsid w:val="00BD0AC8"/>
    <w:rsid w:val="00BD3106"/>
    <w:rsid w:val="00BD6F8E"/>
    <w:rsid w:val="00BE5B3B"/>
    <w:rsid w:val="00BF244B"/>
    <w:rsid w:val="00BF6F83"/>
    <w:rsid w:val="00C016FF"/>
    <w:rsid w:val="00C04DD1"/>
    <w:rsid w:val="00C146BB"/>
    <w:rsid w:val="00C17ABF"/>
    <w:rsid w:val="00C31A95"/>
    <w:rsid w:val="00C415A3"/>
    <w:rsid w:val="00C43346"/>
    <w:rsid w:val="00C47105"/>
    <w:rsid w:val="00C61111"/>
    <w:rsid w:val="00C628B1"/>
    <w:rsid w:val="00C64BB5"/>
    <w:rsid w:val="00C70C40"/>
    <w:rsid w:val="00C74CCA"/>
    <w:rsid w:val="00C8073D"/>
    <w:rsid w:val="00C80AA7"/>
    <w:rsid w:val="00C82C33"/>
    <w:rsid w:val="00C84010"/>
    <w:rsid w:val="00C9073C"/>
    <w:rsid w:val="00C90B10"/>
    <w:rsid w:val="00C917ED"/>
    <w:rsid w:val="00CA18F2"/>
    <w:rsid w:val="00CA508F"/>
    <w:rsid w:val="00CB30AD"/>
    <w:rsid w:val="00CB5598"/>
    <w:rsid w:val="00CB5C05"/>
    <w:rsid w:val="00CB6C18"/>
    <w:rsid w:val="00CC1A99"/>
    <w:rsid w:val="00CC4607"/>
    <w:rsid w:val="00CC7479"/>
    <w:rsid w:val="00CD230D"/>
    <w:rsid w:val="00CD4C63"/>
    <w:rsid w:val="00CD566E"/>
    <w:rsid w:val="00CD5C29"/>
    <w:rsid w:val="00CE1A0F"/>
    <w:rsid w:val="00D010AA"/>
    <w:rsid w:val="00D05E44"/>
    <w:rsid w:val="00D10E65"/>
    <w:rsid w:val="00D16332"/>
    <w:rsid w:val="00D2175B"/>
    <w:rsid w:val="00D2216C"/>
    <w:rsid w:val="00D2783D"/>
    <w:rsid w:val="00D32099"/>
    <w:rsid w:val="00D35F52"/>
    <w:rsid w:val="00D365F7"/>
    <w:rsid w:val="00D40F35"/>
    <w:rsid w:val="00D50193"/>
    <w:rsid w:val="00D5141F"/>
    <w:rsid w:val="00D604F1"/>
    <w:rsid w:val="00D622C1"/>
    <w:rsid w:val="00D630CC"/>
    <w:rsid w:val="00D63E58"/>
    <w:rsid w:val="00D65EAF"/>
    <w:rsid w:val="00D70871"/>
    <w:rsid w:val="00D81A7A"/>
    <w:rsid w:val="00D820A8"/>
    <w:rsid w:val="00D856C9"/>
    <w:rsid w:val="00D95B4D"/>
    <w:rsid w:val="00DA007E"/>
    <w:rsid w:val="00DA0C09"/>
    <w:rsid w:val="00DA20D0"/>
    <w:rsid w:val="00DA3F20"/>
    <w:rsid w:val="00DA4977"/>
    <w:rsid w:val="00DA6AED"/>
    <w:rsid w:val="00DB1847"/>
    <w:rsid w:val="00DB19A6"/>
    <w:rsid w:val="00DB1F55"/>
    <w:rsid w:val="00DB4D5E"/>
    <w:rsid w:val="00DC5AEB"/>
    <w:rsid w:val="00DC6E2E"/>
    <w:rsid w:val="00DD4DEA"/>
    <w:rsid w:val="00DD6485"/>
    <w:rsid w:val="00DE0623"/>
    <w:rsid w:val="00DE1440"/>
    <w:rsid w:val="00DE1B57"/>
    <w:rsid w:val="00DE4A7A"/>
    <w:rsid w:val="00DF2B8F"/>
    <w:rsid w:val="00DF323A"/>
    <w:rsid w:val="00DF6897"/>
    <w:rsid w:val="00E0455F"/>
    <w:rsid w:val="00E05738"/>
    <w:rsid w:val="00E17EE1"/>
    <w:rsid w:val="00E23D87"/>
    <w:rsid w:val="00E33A0F"/>
    <w:rsid w:val="00E37A70"/>
    <w:rsid w:val="00E403D5"/>
    <w:rsid w:val="00E47170"/>
    <w:rsid w:val="00E47547"/>
    <w:rsid w:val="00E55ECA"/>
    <w:rsid w:val="00E6153C"/>
    <w:rsid w:val="00E63CCB"/>
    <w:rsid w:val="00E64FE2"/>
    <w:rsid w:val="00E66A96"/>
    <w:rsid w:val="00E674A3"/>
    <w:rsid w:val="00E67E2B"/>
    <w:rsid w:val="00E70A11"/>
    <w:rsid w:val="00E73EB5"/>
    <w:rsid w:val="00E7533C"/>
    <w:rsid w:val="00E7556E"/>
    <w:rsid w:val="00E84710"/>
    <w:rsid w:val="00E9004C"/>
    <w:rsid w:val="00E903AD"/>
    <w:rsid w:val="00EA4222"/>
    <w:rsid w:val="00EA6C0A"/>
    <w:rsid w:val="00EA7086"/>
    <w:rsid w:val="00EA7D19"/>
    <w:rsid w:val="00EB19F0"/>
    <w:rsid w:val="00EB3139"/>
    <w:rsid w:val="00EB70B2"/>
    <w:rsid w:val="00EC18A7"/>
    <w:rsid w:val="00EC4696"/>
    <w:rsid w:val="00EC7DCB"/>
    <w:rsid w:val="00ED0C9A"/>
    <w:rsid w:val="00ED484E"/>
    <w:rsid w:val="00ED5674"/>
    <w:rsid w:val="00ED577A"/>
    <w:rsid w:val="00ED6526"/>
    <w:rsid w:val="00ED703A"/>
    <w:rsid w:val="00ED7C5E"/>
    <w:rsid w:val="00EE0D33"/>
    <w:rsid w:val="00EE6682"/>
    <w:rsid w:val="00EF1886"/>
    <w:rsid w:val="00EF2933"/>
    <w:rsid w:val="00EF79DA"/>
    <w:rsid w:val="00F046D6"/>
    <w:rsid w:val="00F07EBF"/>
    <w:rsid w:val="00F1141C"/>
    <w:rsid w:val="00F14802"/>
    <w:rsid w:val="00F27196"/>
    <w:rsid w:val="00F27AE9"/>
    <w:rsid w:val="00F30F73"/>
    <w:rsid w:val="00F319A1"/>
    <w:rsid w:val="00F359B2"/>
    <w:rsid w:val="00F36D65"/>
    <w:rsid w:val="00F4212D"/>
    <w:rsid w:val="00F47311"/>
    <w:rsid w:val="00F52557"/>
    <w:rsid w:val="00F53530"/>
    <w:rsid w:val="00F53673"/>
    <w:rsid w:val="00F547E0"/>
    <w:rsid w:val="00F5595A"/>
    <w:rsid w:val="00F609C8"/>
    <w:rsid w:val="00F652DE"/>
    <w:rsid w:val="00F75BC2"/>
    <w:rsid w:val="00F761EA"/>
    <w:rsid w:val="00F80DCF"/>
    <w:rsid w:val="00F83D3F"/>
    <w:rsid w:val="00F84742"/>
    <w:rsid w:val="00F86042"/>
    <w:rsid w:val="00F91B9C"/>
    <w:rsid w:val="00F926B1"/>
    <w:rsid w:val="00FA0EB7"/>
    <w:rsid w:val="00FA175D"/>
    <w:rsid w:val="00FA2FB1"/>
    <w:rsid w:val="00FA4326"/>
    <w:rsid w:val="00FA7D24"/>
    <w:rsid w:val="00FB2E4F"/>
    <w:rsid w:val="00FB7967"/>
    <w:rsid w:val="00FC3464"/>
    <w:rsid w:val="00FC39EE"/>
    <w:rsid w:val="00FC3E05"/>
    <w:rsid w:val="00FC6758"/>
    <w:rsid w:val="00FC7F05"/>
    <w:rsid w:val="00FC7F95"/>
    <w:rsid w:val="00FD0812"/>
    <w:rsid w:val="00FD1408"/>
    <w:rsid w:val="00FD1854"/>
    <w:rsid w:val="00FD5699"/>
    <w:rsid w:val="00FF4C85"/>
    <w:rsid w:val="00FF5215"/>
    <w:rsid w:val="014DEF45"/>
    <w:rsid w:val="032644AD"/>
    <w:rsid w:val="042A47C4"/>
    <w:rsid w:val="04A1928C"/>
    <w:rsid w:val="0606D7CB"/>
    <w:rsid w:val="0612E818"/>
    <w:rsid w:val="08C20D1A"/>
    <w:rsid w:val="0A1DBCD5"/>
    <w:rsid w:val="0B51178A"/>
    <w:rsid w:val="0E941C53"/>
    <w:rsid w:val="0E974F9A"/>
    <w:rsid w:val="0F014A79"/>
    <w:rsid w:val="0FBFF17C"/>
    <w:rsid w:val="14E5A86F"/>
    <w:rsid w:val="15FE17E0"/>
    <w:rsid w:val="1681A620"/>
    <w:rsid w:val="172B2DB6"/>
    <w:rsid w:val="18476BA7"/>
    <w:rsid w:val="190F40C1"/>
    <w:rsid w:val="1B698466"/>
    <w:rsid w:val="1D6569A4"/>
    <w:rsid w:val="1E2F88B8"/>
    <w:rsid w:val="1EA7B0ED"/>
    <w:rsid w:val="202BE0B4"/>
    <w:rsid w:val="20B2D556"/>
    <w:rsid w:val="20DD88EB"/>
    <w:rsid w:val="21BF0C4F"/>
    <w:rsid w:val="21E92C92"/>
    <w:rsid w:val="22CAB2F4"/>
    <w:rsid w:val="25EBF800"/>
    <w:rsid w:val="25FCF1E2"/>
    <w:rsid w:val="26130791"/>
    <w:rsid w:val="27863A72"/>
    <w:rsid w:val="27EFE2A9"/>
    <w:rsid w:val="2B6673FF"/>
    <w:rsid w:val="2BA003E7"/>
    <w:rsid w:val="2BE494EE"/>
    <w:rsid w:val="2C76FD46"/>
    <w:rsid w:val="2D79424D"/>
    <w:rsid w:val="2E7BB40A"/>
    <w:rsid w:val="2EAD00FE"/>
    <w:rsid w:val="2EB58AD1"/>
    <w:rsid w:val="335348EF"/>
    <w:rsid w:val="337BA6F2"/>
    <w:rsid w:val="33CE991D"/>
    <w:rsid w:val="3537F843"/>
    <w:rsid w:val="3541E4B4"/>
    <w:rsid w:val="372B33CD"/>
    <w:rsid w:val="37C67F75"/>
    <w:rsid w:val="38235CB5"/>
    <w:rsid w:val="384DB0B8"/>
    <w:rsid w:val="3926274D"/>
    <w:rsid w:val="3950C8FD"/>
    <w:rsid w:val="3A6704EB"/>
    <w:rsid w:val="3A6E8CCF"/>
    <w:rsid w:val="3ABA34BF"/>
    <w:rsid w:val="3B42B8B5"/>
    <w:rsid w:val="3B7E25F8"/>
    <w:rsid w:val="3BBE6B3D"/>
    <w:rsid w:val="3CA4251F"/>
    <w:rsid w:val="3D07C7BF"/>
    <w:rsid w:val="3D23C797"/>
    <w:rsid w:val="3E23FF5A"/>
    <w:rsid w:val="3E98018C"/>
    <w:rsid w:val="4137571B"/>
    <w:rsid w:val="4139F829"/>
    <w:rsid w:val="416CB727"/>
    <w:rsid w:val="43C9A343"/>
    <w:rsid w:val="48277B5F"/>
    <w:rsid w:val="4904F674"/>
    <w:rsid w:val="4AF579DD"/>
    <w:rsid w:val="4E17F05D"/>
    <w:rsid w:val="4E27CFB9"/>
    <w:rsid w:val="4F65A1B0"/>
    <w:rsid w:val="4FEE7799"/>
    <w:rsid w:val="5074E22F"/>
    <w:rsid w:val="508260D7"/>
    <w:rsid w:val="50BEDE60"/>
    <w:rsid w:val="515AC540"/>
    <w:rsid w:val="5194A3B7"/>
    <w:rsid w:val="51AD96E8"/>
    <w:rsid w:val="520036AF"/>
    <w:rsid w:val="542AFCD6"/>
    <w:rsid w:val="553A1881"/>
    <w:rsid w:val="5564E439"/>
    <w:rsid w:val="55EC51C6"/>
    <w:rsid w:val="562AAB81"/>
    <w:rsid w:val="577631E3"/>
    <w:rsid w:val="578106C8"/>
    <w:rsid w:val="57F539D7"/>
    <w:rsid w:val="586B57BA"/>
    <w:rsid w:val="59B74EAC"/>
    <w:rsid w:val="5D521398"/>
    <w:rsid w:val="5DF1C5C0"/>
    <w:rsid w:val="5E390BDA"/>
    <w:rsid w:val="5E537273"/>
    <w:rsid w:val="5EF788BB"/>
    <w:rsid w:val="5F6DC30C"/>
    <w:rsid w:val="5F8969D8"/>
    <w:rsid w:val="619FF022"/>
    <w:rsid w:val="623CD87F"/>
    <w:rsid w:val="649BF4DE"/>
    <w:rsid w:val="64ABEAFC"/>
    <w:rsid w:val="64D5334A"/>
    <w:rsid w:val="664A8AAA"/>
    <w:rsid w:val="67E303A5"/>
    <w:rsid w:val="68CEE8B5"/>
    <w:rsid w:val="692A24F3"/>
    <w:rsid w:val="6A26B0DC"/>
    <w:rsid w:val="6AEB581C"/>
    <w:rsid w:val="6BAE4B5C"/>
    <w:rsid w:val="6BE03FB0"/>
    <w:rsid w:val="6BFE8E04"/>
    <w:rsid w:val="6DE902BF"/>
    <w:rsid w:val="6ECC4D84"/>
    <w:rsid w:val="70EAB7A2"/>
    <w:rsid w:val="71266E4E"/>
    <w:rsid w:val="7187A44C"/>
    <w:rsid w:val="71981287"/>
    <w:rsid w:val="733D7D94"/>
    <w:rsid w:val="73436B75"/>
    <w:rsid w:val="74CA9630"/>
    <w:rsid w:val="7587A934"/>
    <w:rsid w:val="75C8F603"/>
    <w:rsid w:val="78485640"/>
    <w:rsid w:val="78B6CA7D"/>
    <w:rsid w:val="790876AD"/>
    <w:rsid w:val="796C1CC1"/>
    <w:rsid w:val="7A53ADD1"/>
    <w:rsid w:val="7A8AB766"/>
    <w:rsid w:val="7AC5EB8B"/>
    <w:rsid w:val="7C80AF3B"/>
    <w:rsid w:val="7CC7946C"/>
    <w:rsid w:val="7D5B6348"/>
    <w:rsid w:val="7D966AF2"/>
    <w:rsid w:val="7DE040A3"/>
    <w:rsid w:val="7E4B686A"/>
    <w:rsid w:val="7F9B6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02EC"/>
  <w15:chartTrackingRefBased/>
  <w15:docId w15:val="{A6E33D26-8C69-4CEA-B7FC-AEE0E41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58"/>
    <w:rPr>
      <w:rFonts w:ascii="Segoe UI" w:hAnsi="Segoe UI" w:cs="Segoe UI"/>
      <w:sz w:val="18"/>
      <w:szCs w:val="18"/>
    </w:rPr>
  </w:style>
  <w:style w:type="paragraph" w:styleId="NormalWeb">
    <w:name w:val="Normal (Web)"/>
    <w:basedOn w:val="Normal"/>
    <w:uiPriority w:val="99"/>
    <w:unhideWhenUsed/>
    <w:rsid w:val="00E40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1A1B"/>
    <w:rPr>
      <w:color w:val="0563C1" w:themeColor="hyperlink"/>
      <w:u w:val="single"/>
    </w:rPr>
  </w:style>
  <w:style w:type="paragraph" w:styleId="EndnoteText">
    <w:name w:val="endnote text"/>
    <w:basedOn w:val="Normal"/>
    <w:link w:val="EndnoteTextChar"/>
    <w:uiPriority w:val="99"/>
    <w:semiHidden/>
    <w:unhideWhenUsed/>
    <w:rsid w:val="00151A1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51A1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1A1B"/>
    <w:rPr>
      <w:vertAlign w:val="superscript"/>
    </w:rPr>
  </w:style>
  <w:style w:type="paragraph" w:styleId="Header">
    <w:name w:val="header"/>
    <w:basedOn w:val="Normal"/>
    <w:link w:val="HeaderChar"/>
    <w:uiPriority w:val="99"/>
    <w:unhideWhenUsed/>
    <w:rsid w:val="0098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34"/>
  </w:style>
  <w:style w:type="paragraph" w:styleId="Footer">
    <w:name w:val="footer"/>
    <w:basedOn w:val="Normal"/>
    <w:link w:val="FooterChar"/>
    <w:uiPriority w:val="99"/>
    <w:unhideWhenUsed/>
    <w:rsid w:val="0098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34"/>
  </w:style>
  <w:style w:type="character" w:styleId="CommentReference">
    <w:name w:val="annotation reference"/>
    <w:basedOn w:val="DefaultParagraphFont"/>
    <w:uiPriority w:val="99"/>
    <w:semiHidden/>
    <w:unhideWhenUsed/>
    <w:rsid w:val="00A23D66"/>
    <w:rPr>
      <w:sz w:val="16"/>
      <w:szCs w:val="16"/>
    </w:rPr>
  </w:style>
  <w:style w:type="paragraph" w:styleId="CommentText">
    <w:name w:val="annotation text"/>
    <w:basedOn w:val="Normal"/>
    <w:link w:val="CommentTextChar"/>
    <w:uiPriority w:val="99"/>
    <w:unhideWhenUsed/>
    <w:rsid w:val="00A23D66"/>
    <w:pPr>
      <w:spacing w:line="240" w:lineRule="auto"/>
    </w:pPr>
    <w:rPr>
      <w:sz w:val="20"/>
      <w:szCs w:val="20"/>
    </w:rPr>
  </w:style>
  <w:style w:type="character" w:customStyle="1" w:styleId="CommentTextChar">
    <w:name w:val="Comment Text Char"/>
    <w:basedOn w:val="DefaultParagraphFont"/>
    <w:link w:val="CommentText"/>
    <w:uiPriority w:val="99"/>
    <w:rsid w:val="00A23D66"/>
    <w:rPr>
      <w:sz w:val="20"/>
      <w:szCs w:val="20"/>
    </w:rPr>
  </w:style>
  <w:style w:type="paragraph" w:styleId="CommentSubject">
    <w:name w:val="annotation subject"/>
    <w:basedOn w:val="CommentText"/>
    <w:next w:val="CommentText"/>
    <w:link w:val="CommentSubjectChar"/>
    <w:uiPriority w:val="99"/>
    <w:semiHidden/>
    <w:unhideWhenUsed/>
    <w:rsid w:val="00A23D66"/>
    <w:rPr>
      <w:b/>
      <w:bCs/>
    </w:rPr>
  </w:style>
  <w:style w:type="character" w:customStyle="1" w:styleId="CommentSubjectChar">
    <w:name w:val="Comment Subject Char"/>
    <w:basedOn w:val="CommentTextChar"/>
    <w:link w:val="CommentSubject"/>
    <w:uiPriority w:val="99"/>
    <w:semiHidden/>
    <w:rsid w:val="00A23D66"/>
    <w:rPr>
      <w:b/>
      <w:bCs/>
      <w:sz w:val="20"/>
      <w:szCs w:val="20"/>
    </w:rPr>
  </w:style>
  <w:style w:type="paragraph" w:customStyle="1" w:styleId="paragraph">
    <w:name w:val="paragraph"/>
    <w:basedOn w:val="Normal"/>
    <w:rsid w:val="00CA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A18F2"/>
  </w:style>
  <w:style w:type="character" w:customStyle="1" w:styleId="normaltextrun">
    <w:name w:val="normaltextrun"/>
    <w:basedOn w:val="DefaultParagraphFont"/>
    <w:rsid w:val="00CA18F2"/>
  </w:style>
  <w:style w:type="character" w:styleId="FollowedHyperlink">
    <w:name w:val="FollowedHyperlink"/>
    <w:basedOn w:val="DefaultParagraphFont"/>
    <w:uiPriority w:val="99"/>
    <w:semiHidden/>
    <w:unhideWhenUsed/>
    <w:rsid w:val="003305D7"/>
    <w:rPr>
      <w:color w:val="954F72" w:themeColor="followedHyperlink"/>
      <w:u w:val="single"/>
    </w:rPr>
  </w:style>
  <w:style w:type="paragraph" w:styleId="FootnoteText">
    <w:name w:val="footnote text"/>
    <w:basedOn w:val="Normal"/>
    <w:link w:val="FootnoteTextChar"/>
    <w:uiPriority w:val="99"/>
    <w:semiHidden/>
    <w:unhideWhenUsed/>
    <w:rsid w:val="00BA2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4B7"/>
    <w:rPr>
      <w:sz w:val="20"/>
      <w:szCs w:val="20"/>
    </w:rPr>
  </w:style>
  <w:style w:type="character" w:styleId="FootnoteReference">
    <w:name w:val="footnote reference"/>
    <w:basedOn w:val="DefaultParagraphFont"/>
    <w:uiPriority w:val="99"/>
    <w:semiHidden/>
    <w:unhideWhenUsed/>
    <w:rsid w:val="00BA24B7"/>
    <w:rPr>
      <w:vertAlign w:val="superscript"/>
    </w:rPr>
  </w:style>
  <w:style w:type="character" w:customStyle="1" w:styleId="Mention">
    <w:name w:val="Mention"/>
    <w:basedOn w:val="DefaultParagraphFont"/>
    <w:uiPriority w:val="99"/>
    <w:unhideWhenUsed/>
    <w:rsid w:val="00510DE7"/>
    <w:rPr>
      <w:color w:val="2B579A"/>
      <w:shd w:val="clear" w:color="auto" w:fill="E6E6E6"/>
    </w:rPr>
  </w:style>
  <w:style w:type="character" w:customStyle="1" w:styleId="UnresolvedMention">
    <w:name w:val="Unresolved Mention"/>
    <w:basedOn w:val="DefaultParagraphFont"/>
    <w:uiPriority w:val="99"/>
    <w:semiHidden/>
    <w:unhideWhenUsed/>
    <w:rsid w:val="0009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839">
      <w:bodyDiv w:val="1"/>
      <w:marLeft w:val="0"/>
      <w:marRight w:val="0"/>
      <w:marTop w:val="0"/>
      <w:marBottom w:val="0"/>
      <w:divBdr>
        <w:top w:val="none" w:sz="0" w:space="0" w:color="auto"/>
        <w:left w:val="none" w:sz="0" w:space="0" w:color="auto"/>
        <w:bottom w:val="none" w:sz="0" w:space="0" w:color="auto"/>
        <w:right w:val="none" w:sz="0" w:space="0" w:color="auto"/>
      </w:divBdr>
      <w:divsChild>
        <w:div w:id="68575760">
          <w:marLeft w:val="0"/>
          <w:marRight w:val="0"/>
          <w:marTop w:val="0"/>
          <w:marBottom w:val="0"/>
          <w:divBdr>
            <w:top w:val="none" w:sz="0" w:space="0" w:color="auto"/>
            <w:left w:val="none" w:sz="0" w:space="0" w:color="auto"/>
            <w:bottom w:val="none" w:sz="0" w:space="0" w:color="auto"/>
            <w:right w:val="none" w:sz="0" w:space="0" w:color="auto"/>
          </w:divBdr>
        </w:div>
        <w:div w:id="120729842">
          <w:marLeft w:val="0"/>
          <w:marRight w:val="0"/>
          <w:marTop w:val="0"/>
          <w:marBottom w:val="0"/>
          <w:divBdr>
            <w:top w:val="none" w:sz="0" w:space="0" w:color="auto"/>
            <w:left w:val="none" w:sz="0" w:space="0" w:color="auto"/>
            <w:bottom w:val="none" w:sz="0" w:space="0" w:color="auto"/>
            <w:right w:val="none" w:sz="0" w:space="0" w:color="auto"/>
          </w:divBdr>
        </w:div>
        <w:div w:id="302127003">
          <w:marLeft w:val="0"/>
          <w:marRight w:val="0"/>
          <w:marTop w:val="0"/>
          <w:marBottom w:val="0"/>
          <w:divBdr>
            <w:top w:val="none" w:sz="0" w:space="0" w:color="auto"/>
            <w:left w:val="none" w:sz="0" w:space="0" w:color="auto"/>
            <w:bottom w:val="none" w:sz="0" w:space="0" w:color="auto"/>
            <w:right w:val="none" w:sz="0" w:space="0" w:color="auto"/>
          </w:divBdr>
        </w:div>
        <w:div w:id="442194091">
          <w:marLeft w:val="0"/>
          <w:marRight w:val="0"/>
          <w:marTop w:val="0"/>
          <w:marBottom w:val="0"/>
          <w:divBdr>
            <w:top w:val="none" w:sz="0" w:space="0" w:color="auto"/>
            <w:left w:val="none" w:sz="0" w:space="0" w:color="auto"/>
            <w:bottom w:val="none" w:sz="0" w:space="0" w:color="auto"/>
            <w:right w:val="none" w:sz="0" w:space="0" w:color="auto"/>
          </w:divBdr>
        </w:div>
        <w:div w:id="623736551">
          <w:marLeft w:val="0"/>
          <w:marRight w:val="0"/>
          <w:marTop w:val="0"/>
          <w:marBottom w:val="0"/>
          <w:divBdr>
            <w:top w:val="none" w:sz="0" w:space="0" w:color="auto"/>
            <w:left w:val="none" w:sz="0" w:space="0" w:color="auto"/>
            <w:bottom w:val="none" w:sz="0" w:space="0" w:color="auto"/>
            <w:right w:val="none" w:sz="0" w:space="0" w:color="auto"/>
          </w:divBdr>
        </w:div>
        <w:div w:id="639304713">
          <w:marLeft w:val="0"/>
          <w:marRight w:val="0"/>
          <w:marTop w:val="0"/>
          <w:marBottom w:val="0"/>
          <w:divBdr>
            <w:top w:val="none" w:sz="0" w:space="0" w:color="auto"/>
            <w:left w:val="none" w:sz="0" w:space="0" w:color="auto"/>
            <w:bottom w:val="none" w:sz="0" w:space="0" w:color="auto"/>
            <w:right w:val="none" w:sz="0" w:space="0" w:color="auto"/>
          </w:divBdr>
        </w:div>
        <w:div w:id="639388867">
          <w:marLeft w:val="0"/>
          <w:marRight w:val="0"/>
          <w:marTop w:val="0"/>
          <w:marBottom w:val="0"/>
          <w:divBdr>
            <w:top w:val="none" w:sz="0" w:space="0" w:color="auto"/>
            <w:left w:val="none" w:sz="0" w:space="0" w:color="auto"/>
            <w:bottom w:val="none" w:sz="0" w:space="0" w:color="auto"/>
            <w:right w:val="none" w:sz="0" w:space="0" w:color="auto"/>
          </w:divBdr>
        </w:div>
        <w:div w:id="686979942">
          <w:marLeft w:val="0"/>
          <w:marRight w:val="0"/>
          <w:marTop w:val="0"/>
          <w:marBottom w:val="0"/>
          <w:divBdr>
            <w:top w:val="none" w:sz="0" w:space="0" w:color="auto"/>
            <w:left w:val="none" w:sz="0" w:space="0" w:color="auto"/>
            <w:bottom w:val="none" w:sz="0" w:space="0" w:color="auto"/>
            <w:right w:val="none" w:sz="0" w:space="0" w:color="auto"/>
          </w:divBdr>
        </w:div>
        <w:div w:id="780341399">
          <w:marLeft w:val="0"/>
          <w:marRight w:val="0"/>
          <w:marTop w:val="0"/>
          <w:marBottom w:val="0"/>
          <w:divBdr>
            <w:top w:val="none" w:sz="0" w:space="0" w:color="auto"/>
            <w:left w:val="none" w:sz="0" w:space="0" w:color="auto"/>
            <w:bottom w:val="none" w:sz="0" w:space="0" w:color="auto"/>
            <w:right w:val="none" w:sz="0" w:space="0" w:color="auto"/>
          </w:divBdr>
        </w:div>
        <w:div w:id="857037123">
          <w:marLeft w:val="0"/>
          <w:marRight w:val="0"/>
          <w:marTop w:val="0"/>
          <w:marBottom w:val="0"/>
          <w:divBdr>
            <w:top w:val="none" w:sz="0" w:space="0" w:color="auto"/>
            <w:left w:val="none" w:sz="0" w:space="0" w:color="auto"/>
            <w:bottom w:val="none" w:sz="0" w:space="0" w:color="auto"/>
            <w:right w:val="none" w:sz="0" w:space="0" w:color="auto"/>
          </w:divBdr>
        </w:div>
        <w:div w:id="877933647">
          <w:marLeft w:val="0"/>
          <w:marRight w:val="0"/>
          <w:marTop w:val="0"/>
          <w:marBottom w:val="0"/>
          <w:divBdr>
            <w:top w:val="none" w:sz="0" w:space="0" w:color="auto"/>
            <w:left w:val="none" w:sz="0" w:space="0" w:color="auto"/>
            <w:bottom w:val="none" w:sz="0" w:space="0" w:color="auto"/>
            <w:right w:val="none" w:sz="0" w:space="0" w:color="auto"/>
          </w:divBdr>
        </w:div>
        <w:div w:id="888497992">
          <w:marLeft w:val="0"/>
          <w:marRight w:val="0"/>
          <w:marTop w:val="0"/>
          <w:marBottom w:val="0"/>
          <w:divBdr>
            <w:top w:val="none" w:sz="0" w:space="0" w:color="auto"/>
            <w:left w:val="none" w:sz="0" w:space="0" w:color="auto"/>
            <w:bottom w:val="none" w:sz="0" w:space="0" w:color="auto"/>
            <w:right w:val="none" w:sz="0" w:space="0" w:color="auto"/>
          </w:divBdr>
        </w:div>
        <w:div w:id="1093163290">
          <w:marLeft w:val="0"/>
          <w:marRight w:val="0"/>
          <w:marTop w:val="0"/>
          <w:marBottom w:val="0"/>
          <w:divBdr>
            <w:top w:val="none" w:sz="0" w:space="0" w:color="auto"/>
            <w:left w:val="none" w:sz="0" w:space="0" w:color="auto"/>
            <w:bottom w:val="none" w:sz="0" w:space="0" w:color="auto"/>
            <w:right w:val="none" w:sz="0" w:space="0" w:color="auto"/>
          </w:divBdr>
          <w:divsChild>
            <w:div w:id="137185542">
              <w:marLeft w:val="0"/>
              <w:marRight w:val="0"/>
              <w:marTop w:val="0"/>
              <w:marBottom w:val="0"/>
              <w:divBdr>
                <w:top w:val="none" w:sz="0" w:space="0" w:color="auto"/>
                <w:left w:val="none" w:sz="0" w:space="0" w:color="auto"/>
                <w:bottom w:val="none" w:sz="0" w:space="0" w:color="auto"/>
                <w:right w:val="none" w:sz="0" w:space="0" w:color="auto"/>
              </w:divBdr>
            </w:div>
            <w:div w:id="304897029">
              <w:marLeft w:val="0"/>
              <w:marRight w:val="0"/>
              <w:marTop w:val="0"/>
              <w:marBottom w:val="0"/>
              <w:divBdr>
                <w:top w:val="none" w:sz="0" w:space="0" w:color="auto"/>
                <w:left w:val="none" w:sz="0" w:space="0" w:color="auto"/>
                <w:bottom w:val="none" w:sz="0" w:space="0" w:color="auto"/>
                <w:right w:val="none" w:sz="0" w:space="0" w:color="auto"/>
              </w:divBdr>
            </w:div>
            <w:div w:id="347606647">
              <w:marLeft w:val="0"/>
              <w:marRight w:val="0"/>
              <w:marTop w:val="0"/>
              <w:marBottom w:val="0"/>
              <w:divBdr>
                <w:top w:val="none" w:sz="0" w:space="0" w:color="auto"/>
                <w:left w:val="none" w:sz="0" w:space="0" w:color="auto"/>
                <w:bottom w:val="none" w:sz="0" w:space="0" w:color="auto"/>
                <w:right w:val="none" w:sz="0" w:space="0" w:color="auto"/>
              </w:divBdr>
            </w:div>
            <w:div w:id="451246845">
              <w:marLeft w:val="0"/>
              <w:marRight w:val="0"/>
              <w:marTop w:val="0"/>
              <w:marBottom w:val="0"/>
              <w:divBdr>
                <w:top w:val="none" w:sz="0" w:space="0" w:color="auto"/>
                <w:left w:val="none" w:sz="0" w:space="0" w:color="auto"/>
                <w:bottom w:val="none" w:sz="0" w:space="0" w:color="auto"/>
                <w:right w:val="none" w:sz="0" w:space="0" w:color="auto"/>
              </w:divBdr>
            </w:div>
            <w:div w:id="814108462">
              <w:marLeft w:val="0"/>
              <w:marRight w:val="0"/>
              <w:marTop w:val="0"/>
              <w:marBottom w:val="0"/>
              <w:divBdr>
                <w:top w:val="none" w:sz="0" w:space="0" w:color="auto"/>
                <w:left w:val="none" w:sz="0" w:space="0" w:color="auto"/>
                <w:bottom w:val="none" w:sz="0" w:space="0" w:color="auto"/>
                <w:right w:val="none" w:sz="0" w:space="0" w:color="auto"/>
              </w:divBdr>
            </w:div>
            <w:div w:id="1159619678">
              <w:marLeft w:val="0"/>
              <w:marRight w:val="0"/>
              <w:marTop w:val="0"/>
              <w:marBottom w:val="0"/>
              <w:divBdr>
                <w:top w:val="none" w:sz="0" w:space="0" w:color="auto"/>
                <w:left w:val="none" w:sz="0" w:space="0" w:color="auto"/>
                <w:bottom w:val="none" w:sz="0" w:space="0" w:color="auto"/>
                <w:right w:val="none" w:sz="0" w:space="0" w:color="auto"/>
              </w:divBdr>
            </w:div>
            <w:div w:id="1320815172">
              <w:marLeft w:val="0"/>
              <w:marRight w:val="0"/>
              <w:marTop w:val="0"/>
              <w:marBottom w:val="0"/>
              <w:divBdr>
                <w:top w:val="none" w:sz="0" w:space="0" w:color="auto"/>
                <w:left w:val="none" w:sz="0" w:space="0" w:color="auto"/>
                <w:bottom w:val="none" w:sz="0" w:space="0" w:color="auto"/>
                <w:right w:val="none" w:sz="0" w:space="0" w:color="auto"/>
              </w:divBdr>
            </w:div>
            <w:div w:id="1366712007">
              <w:marLeft w:val="0"/>
              <w:marRight w:val="0"/>
              <w:marTop w:val="0"/>
              <w:marBottom w:val="0"/>
              <w:divBdr>
                <w:top w:val="none" w:sz="0" w:space="0" w:color="auto"/>
                <w:left w:val="none" w:sz="0" w:space="0" w:color="auto"/>
                <w:bottom w:val="none" w:sz="0" w:space="0" w:color="auto"/>
                <w:right w:val="none" w:sz="0" w:space="0" w:color="auto"/>
              </w:divBdr>
            </w:div>
            <w:div w:id="1370566254">
              <w:marLeft w:val="0"/>
              <w:marRight w:val="0"/>
              <w:marTop w:val="0"/>
              <w:marBottom w:val="0"/>
              <w:divBdr>
                <w:top w:val="none" w:sz="0" w:space="0" w:color="auto"/>
                <w:left w:val="none" w:sz="0" w:space="0" w:color="auto"/>
                <w:bottom w:val="none" w:sz="0" w:space="0" w:color="auto"/>
                <w:right w:val="none" w:sz="0" w:space="0" w:color="auto"/>
              </w:divBdr>
            </w:div>
            <w:div w:id="1420174774">
              <w:marLeft w:val="0"/>
              <w:marRight w:val="0"/>
              <w:marTop w:val="0"/>
              <w:marBottom w:val="0"/>
              <w:divBdr>
                <w:top w:val="none" w:sz="0" w:space="0" w:color="auto"/>
                <w:left w:val="none" w:sz="0" w:space="0" w:color="auto"/>
                <w:bottom w:val="none" w:sz="0" w:space="0" w:color="auto"/>
                <w:right w:val="none" w:sz="0" w:space="0" w:color="auto"/>
              </w:divBdr>
            </w:div>
            <w:div w:id="1553619155">
              <w:marLeft w:val="0"/>
              <w:marRight w:val="0"/>
              <w:marTop w:val="0"/>
              <w:marBottom w:val="0"/>
              <w:divBdr>
                <w:top w:val="none" w:sz="0" w:space="0" w:color="auto"/>
                <w:left w:val="none" w:sz="0" w:space="0" w:color="auto"/>
                <w:bottom w:val="none" w:sz="0" w:space="0" w:color="auto"/>
                <w:right w:val="none" w:sz="0" w:space="0" w:color="auto"/>
              </w:divBdr>
            </w:div>
            <w:div w:id="1559783644">
              <w:marLeft w:val="0"/>
              <w:marRight w:val="0"/>
              <w:marTop w:val="0"/>
              <w:marBottom w:val="0"/>
              <w:divBdr>
                <w:top w:val="none" w:sz="0" w:space="0" w:color="auto"/>
                <w:left w:val="none" w:sz="0" w:space="0" w:color="auto"/>
                <w:bottom w:val="none" w:sz="0" w:space="0" w:color="auto"/>
                <w:right w:val="none" w:sz="0" w:space="0" w:color="auto"/>
              </w:divBdr>
            </w:div>
            <w:div w:id="1573782232">
              <w:marLeft w:val="0"/>
              <w:marRight w:val="0"/>
              <w:marTop w:val="0"/>
              <w:marBottom w:val="0"/>
              <w:divBdr>
                <w:top w:val="none" w:sz="0" w:space="0" w:color="auto"/>
                <w:left w:val="none" w:sz="0" w:space="0" w:color="auto"/>
                <w:bottom w:val="none" w:sz="0" w:space="0" w:color="auto"/>
                <w:right w:val="none" w:sz="0" w:space="0" w:color="auto"/>
              </w:divBdr>
            </w:div>
            <w:div w:id="1696418216">
              <w:marLeft w:val="0"/>
              <w:marRight w:val="0"/>
              <w:marTop w:val="0"/>
              <w:marBottom w:val="0"/>
              <w:divBdr>
                <w:top w:val="none" w:sz="0" w:space="0" w:color="auto"/>
                <w:left w:val="none" w:sz="0" w:space="0" w:color="auto"/>
                <w:bottom w:val="none" w:sz="0" w:space="0" w:color="auto"/>
                <w:right w:val="none" w:sz="0" w:space="0" w:color="auto"/>
              </w:divBdr>
            </w:div>
            <w:div w:id="1756779588">
              <w:marLeft w:val="0"/>
              <w:marRight w:val="0"/>
              <w:marTop w:val="0"/>
              <w:marBottom w:val="0"/>
              <w:divBdr>
                <w:top w:val="none" w:sz="0" w:space="0" w:color="auto"/>
                <w:left w:val="none" w:sz="0" w:space="0" w:color="auto"/>
                <w:bottom w:val="none" w:sz="0" w:space="0" w:color="auto"/>
                <w:right w:val="none" w:sz="0" w:space="0" w:color="auto"/>
              </w:divBdr>
            </w:div>
          </w:divsChild>
        </w:div>
        <w:div w:id="1180268745">
          <w:marLeft w:val="0"/>
          <w:marRight w:val="0"/>
          <w:marTop w:val="0"/>
          <w:marBottom w:val="0"/>
          <w:divBdr>
            <w:top w:val="none" w:sz="0" w:space="0" w:color="auto"/>
            <w:left w:val="none" w:sz="0" w:space="0" w:color="auto"/>
            <w:bottom w:val="none" w:sz="0" w:space="0" w:color="auto"/>
            <w:right w:val="none" w:sz="0" w:space="0" w:color="auto"/>
          </w:divBdr>
        </w:div>
        <w:div w:id="1229875035">
          <w:marLeft w:val="0"/>
          <w:marRight w:val="0"/>
          <w:marTop w:val="0"/>
          <w:marBottom w:val="0"/>
          <w:divBdr>
            <w:top w:val="none" w:sz="0" w:space="0" w:color="auto"/>
            <w:left w:val="none" w:sz="0" w:space="0" w:color="auto"/>
            <w:bottom w:val="none" w:sz="0" w:space="0" w:color="auto"/>
            <w:right w:val="none" w:sz="0" w:space="0" w:color="auto"/>
          </w:divBdr>
        </w:div>
        <w:div w:id="1242762847">
          <w:marLeft w:val="0"/>
          <w:marRight w:val="0"/>
          <w:marTop w:val="0"/>
          <w:marBottom w:val="0"/>
          <w:divBdr>
            <w:top w:val="none" w:sz="0" w:space="0" w:color="auto"/>
            <w:left w:val="none" w:sz="0" w:space="0" w:color="auto"/>
            <w:bottom w:val="none" w:sz="0" w:space="0" w:color="auto"/>
            <w:right w:val="none" w:sz="0" w:space="0" w:color="auto"/>
          </w:divBdr>
        </w:div>
        <w:div w:id="1268192684">
          <w:marLeft w:val="0"/>
          <w:marRight w:val="0"/>
          <w:marTop w:val="0"/>
          <w:marBottom w:val="0"/>
          <w:divBdr>
            <w:top w:val="none" w:sz="0" w:space="0" w:color="auto"/>
            <w:left w:val="none" w:sz="0" w:space="0" w:color="auto"/>
            <w:bottom w:val="none" w:sz="0" w:space="0" w:color="auto"/>
            <w:right w:val="none" w:sz="0" w:space="0" w:color="auto"/>
          </w:divBdr>
          <w:divsChild>
            <w:div w:id="30307189">
              <w:marLeft w:val="0"/>
              <w:marRight w:val="0"/>
              <w:marTop w:val="0"/>
              <w:marBottom w:val="0"/>
              <w:divBdr>
                <w:top w:val="none" w:sz="0" w:space="0" w:color="auto"/>
                <w:left w:val="none" w:sz="0" w:space="0" w:color="auto"/>
                <w:bottom w:val="none" w:sz="0" w:space="0" w:color="auto"/>
                <w:right w:val="none" w:sz="0" w:space="0" w:color="auto"/>
              </w:divBdr>
            </w:div>
            <w:div w:id="377975385">
              <w:marLeft w:val="0"/>
              <w:marRight w:val="0"/>
              <w:marTop w:val="0"/>
              <w:marBottom w:val="0"/>
              <w:divBdr>
                <w:top w:val="none" w:sz="0" w:space="0" w:color="auto"/>
                <w:left w:val="none" w:sz="0" w:space="0" w:color="auto"/>
                <w:bottom w:val="none" w:sz="0" w:space="0" w:color="auto"/>
                <w:right w:val="none" w:sz="0" w:space="0" w:color="auto"/>
              </w:divBdr>
            </w:div>
            <w:div w:id="827790890">
              <w:marLeft w:val="0"/>
              <w:marRight w:val="0"/>
              <w:marTop w:val="0"/>
              <w:marBottom w:val="0"/>
              <w:divBdr>
                <w:top w:val="none" w:sz="0" w:space="0" w:color="auto"/>
                <w:left w:val="none" w:sz="0" w:space="0" w:color="auto"/>
                <w:bottom w:val="none" w:sz="0" w:space="0" w:color="auto"/>
                <w:right w:val="none" w:sz="0" w:space="0" w:color="auto"/>
              </w:divBdr>
            </w:div>
            <w:div w:id="907300902">
              <w:marLeft w:val="0"/>
              <w:marRight w:val="0"/>
              <w:marTop w:val="0"/>
              <w:marBottom w:val="0"/>
              <w:divBdr>
                <w:top w:val="none" w:sz="0" w:space="0" w:color="auto"/>
                <w:left w:val="none" w:sz="0" w:space="0" w:color="auto"/>
                <w:bottom w:val="none" w:sz="0" w:space="0" w:color="auto"/>
                <w:right w:val="none" w:sz="0" w:space="0" w:color="auto"/>
              </w:divBdr>
            </w:div>
            <w:div w:id="1005864777">
              <w:marLeft w:val="0"/>
              <w:marRight w:val="0"/>
              <w:marTop w:val="0"/>
              <w:marBottom w:val="0"/>
              <w:divBdr>
                <w:top w:val="none" w:sz="0" w:space="0" w:color="auto"/>
                <w:left w:val="none" w:sz="0" w:space="0" w:color="auto"/>
                <w:bottom w:val="none" w:sz="0" w:space="0" w:color="auto"/>
                <w:right w:val="none" w:sz="0" w:space="0" w:color="auto"/>
              </w:divBdr>
            </w:div>
            <w:div w:id="1017775424">
              <w:marLeft w:val="0"/>
              <w:marRight w:val="0"/>
              <w:marTop w:val="0"/>
              <w:marBottom w:val="0"/>
              <w:divBdr>
                <w:top w:val="none" w:sz="0" w:space="0" w:color="auto"/>
                <w:left w:val="none" w:sz="0" w:space="0" w:color="auto"/>
                <w:bottom w:val="none" w:sz="0" w:space="0" w:color="auto"/>
                <w:right w:val="none" w:sz="0" w:space="0" w:color="auto"/>
              </w:divBdr>
            </w:div>
            <w:div w:id="1065882868">
              <w:marLeft w:val="0"/>
              <w:marRight w:val="0"/>
              <w:marTop w:val="0"/>
              <w:marBottom w:val="0"/>
              <w:divBdr>
                <w:top w:val="none" w:sz="0" w:space="0" w:color="auto"/>
                <w:left w:val="none" w:sz="0" w:space="0" w:color="auto"/>
                <w:bottom w:val="none" w:sz="0" w:space="0" w:color="auto"/>
                <w:right w:val="none" w:sz="0" w:space="0" w:color="auto"/>
              </w:divBdr>
            </w:div>
            <w:div w:id="1395279728">
              <w:marLeft w:val="0"/>
              <w:marRight w:val="0"/>
              <w:marTop w:val="0"/>
              <w:marBottom w:val="0"/>
              <w:divBdr>
                <w:top w:val="none" w:sz="0" w:space="0" w:color="auto"/>
                <w:left w:val="none" w:sz="0" w:space="0" w:color="auto"/>
                <w:bottom w:val="none" w:sz="0" w:space="0" w:color="auto"/>
                <w:right w:val="none" w:sz="0" w:space="0" w:color="auto"/>
              </w:divBdr>
            </w:div>
            <w:div w:id="1538273812">
              <w:marLeft w:val="0"/>
              <w:marRight w:val="0"/>
              <w:marTop w:val="0"/>
              <w:marBottom w:val="0"/>
              <w:divBdr>
                <w:top w:val="none" w:sz="0" w:space="0" w:color="auto"/>
                <w:left w:val="none" w:sz="0" w:space="0" w:color="auto"/>
                <w:bottom w:val="none" w:sz="0" w:space="0" w:color="auto"/>
                <w:right w:val="none" w:sz="0" w:space="0" w:color="auto"/>
              </w:divBdr>
            </w:div>
            <w:div w:id="1800345159">
              <w:marLeft w:val="0"/>
              <w:marRight w:val="0"/>
              <w:marTop w:val="0"/>
              <w:marBottom w:val="0"/>
              <w:divBdr>
                <w:top w:val="none" w:sz="0" w:space="0" w:color="auto"/>
                <w:left w:val="none" w:sz="0" w:space="0" w:color="auto"/>
                <w:bottom w:val="none" w:sz="0" w:space="0" w:color="auto"/>
                <w:right w:val="none" w:sz="0" w:space="0" w:color="auto"/>
              </w:divBdr>
            </w:div>
          </w:divsChild>
        </w:div>
        <w:div w:id="1280799538">
          <w:marLeft w:val="0"/>
          <w:marRight w:val="0"/>
          <w:marTop w:val="0"/>
          <w:marBottom w:val="0"/>
          <w:divBdr>
            <w:top w:val="none" w:sz="0" w:space="0" w:color="auto"/>
            <w:left w:val="none" w:sz="0" w:space="0" w:color="auto"/>
            <w:bottom w:val="none" w:sz="0" w:space="0" w:color="auto"/>
            <w:right w:val="none" w:sz="0" w:space="0" w:color="auto"/>
          </w:divBdr>
        </w:div>
        <w:div w:id="1296063324">
          <w:marLeft w:val="0"/>
          <w:marRight w:val="0"/>
          <w:marTop w:val="0"/>
          <w:marBottom w:val="0"/>
          <w:divBdr>
            <w:top w:val="none" w:sz="0" w:space="0" w:color="auto"/>
            <w:left w:val="none" w:sz="0" w:space="0" w:color="auto"/>
            <w:bottom w:val="none" w:sz="0" w:space="0" w:color="auto"/>
            <w:right w:val="none" w:sz="0" w:space="0" w:color="auto"/>
          </w:divBdr>
        </w:div>
        <w:div w:id="1328947004">
          <w:marLeft w:val="0"/>
          <w:marRight w:val="0"/>
          <w:marTop w:val="0"/>
          <w:marBottom w:val="0"/>
          <w:divBdr>
            <w:top w:val="none" w:sz="0" w:space="0" w:color="auto"/>
            <w:left w:val="none" w:sz="0" w:space="0" w:color="auto"/>
            <w:bottom w:val="none" w:sz="0" w:space="0" w:color="auto"/>
            <w:right w:val="none" w:sz="0" w:space="0" w:color="auto"/>
          </w:divBdr>
        </w:div>
        <w:div w:id="1390810780">
          <w:marLeft w:val="0"/>
          <w:marRight w:val="0"/>
          <w:marTop w:val="0"/>
          <w:marBottom w:val="0"/>
          <w:divBdr>
            <w:top w:val="none" w:sz="0" w:space="0" w:color="auto"/>
            <w:left w:val="none" w:sz="0" w:space="0" w:color="auto"/>
            <w:bottom w:val="none" w:sz="0" w:space="0" w:color="auto"/>
            <w:right w:val="none" w:sz="0" w:space="0" w:color="auto"/>
          </w:divBdr>
        </w:div>
        <w:div w:id="1544824949">
          <w:marLeft w:val="0"/>
          <w:marRight w:val="0"/>
          <w:marTop w:val="0"/>
          <w:marBottom w:val="0"/>
          <w:divBdr>
            <w:top w:val="none" w:sz="0" w:space="0" w:color="auto"/>
            <w:left w:val="none" w:sz="0" w:space="0" w:color="auto"/>
            <w:bottom w:val="none" w:sz="0" w:space="0" w:color="auto"/>
            <w:right w:val="none" w:sz="0" w:space="0" w:color="auto"/>
          </w:divBdr>
        </w:div>
        <w:div w:id="1553736383">
          <w:marLeft w:val="0"/>
          <w:marRight w:val="0"/>
          <w:marTop w:val="0"/>
          <w:marBottom w:val="0"/>
          <w:divBdr>
            <w:top w:val="none" w:sz="0" w:space="0" w:color="auto"/>
            <w:left w:val="none" w:sz="0" w:space="0" w:color="auto"/>
            <w:bottom w:val="none" w:sz="0" w:space="0" w:color="auto"/>
            <w:right w:val="none" w:sz="0" w:space="0" w:color="auto"/>
          </w:divBdr>
        </w:div>
        <w:div w:id="1572691182">
          <w:marLeft w:val="0"/>
          <w:marRight w:val="0"/>
          <w:marTop w:val="0"/>
          <w:marBottom w:val="0"/>
          <w:divBdr>
            <w:top w:val="none" w:sz="0" w:space="0" w:color="auto"/>
            <w:left w:val="none" w:sz="0" w:space="0" w:color="auto"/>
            <w:bottom w:val="none" w:sz="0" w:space="0" w:color="auto"/>
            <w:right w:val="none" w:sz="0" w:space="0" w:color="auto"/>
          </w:divBdr>
        </w:div>
        <w:div w:id="1720664861">
          <w:marLeft w:val="0"/>
          <w:marRight w:val="0"/>
          <w:marTop w:val="0"/>
          <w:marBottom w:val="0"/>
          <w:divBdr>
            <w:top w:val="none" w:sz="0" w:space="0" w:color="auto"/>
            <w:left w:val="none" w:sz="0" w:space="0" w:color="auto"/>
            <w:bottom w:val="none" w:sz="0" w:space="0" w:color="auto"/>
            <w:right w:val="none" w:sz="0" w:space="0" w:color="auto"/>
          </w:divBdr>
        </w:div>
        <w:div w:id="1727216711">
          <w:marLeft w:val="0"/>
          <w:marRight w:val="0"/>
          <w:marTop w:val="0"/>
          <w:marBottom w:val="0"/>
          <w:divBdr>
            <w:top w:val="none" w:sz="0" w:space="0" w:color="auto"/>
            <w:left w:val="none" w:sz="0" w:space="0" w:color="auto"/>
            <w:bottom w:val="none" w:sz="0" w:space="0" w:color="auto"/>
            <w:right w:val="none" w:sz="0" w:space="0" w:color="auto"/>
          </w:divBdr>
        </w:div>
        <w:div w:id="1734693939">
          <w:marLeft w:val="0"/>
          <w:marRight w:val="0"/>
          <w:marTop w:val="0"/>
          <w:marBottom w:val="0"/>
          <w:divBdr>
            <w:top w:val="none" w:sz="0" w:space="0" w:color="auto"/>
            <w:left w:val="none" w:sz="0" w:space="0" w:color="auto"/>
            <w:bottom w:val="none" w:sz="0" w:space="0" w:color="auto"/>
            <w:right w:val="none" w:sz="0" w:space="0" w:color="auto"/>
          </w:divBdr>
        </w:div>
        <w:div w:id="2033605859">
          <w:marLeft w:val="0"/>
          <w:marRight w:val="0"/>
          <w:marTop w:val="0"/>
          <w:marBottom w:val="0"/>
          <w:divBdr>
            <w:top w:val="none" w:sz="0" w:space="0" w:color="auto"/>
            <w:left w:val="none" w:sz="0" w:space="0" w:color="auto"/>
            <w:bottom w:val="none" w:sz="0" w:space="0" w:color="auto"/>
            <w:right w:val="none" w:sz="0" w:space="0" w:color="auto"/>
          </w:divBdr>
        </w:div>
        <w:div w:id="2036423067">
          <w:marLeft w:val="0"/>
          <w:marRight w:val="0"/>
          <w:marTop w:val="0"/>
          <w:marBottom w:val="0"/>
          <w:divBdr>
            <w:top w:val="none" w:sz="0" w:space="0" w:color="auto"/>
            <w:left w:val="none" w:sz="0" w:space="0" w:color="auto"/>
            <w:bottom w:val="none" w:sz="0" w:space="0" w:color="auto"/>
            <w:right w:val="none" w:sz="0" w:space="0" w:color="auto"/>
          </w:divBdr>
        </w:div>
      </w:divsChild>
    </w:div>
    <w:div w:id="420218863">
      <w:bodyDiv w:val="1"/>
      <w:marLeft w:val="0"/>
      <w:marRight w:val="0"/>
      <w:marTop w:val="0"/>
      <w:marBottom w:val="0"/>
      <w:divBdr>
        <w:top w:val="none" w:sz="0" w:space="0" w:color="auto"/>
        <w:left w:val="none" w:sz="0" w:space="0" w:color="auto"/>
        <w:bottom w:val="none" w:sz="0" w:space="0" w:color="auto"/>
        <w:right w:val="none" w:sz="0" w:space="0" w:color="auto"/>
      </w:divBdr>
    </w:div>
    <w:div w:id="1011956683">
      <w:bodyDiv w:val="1"/>
      <w:marLeft w:val="0"/>
      <w:marRight w:val="0"/>
      <w:marTop w:val="0"/>
      <w:marBottom w:val="0"/>
      <w:divBdr>
        <w:top w:val="none" w:sz="0" w:space="0" w:color="auto"/>
        <w:left w:val="none" w:sz="0" w:space="0" w:color="auto"/>
        <w:bottom w:val="none" w:sz="0" w:space="0" w:color="auto"/>
        <w:right w:val="none" w:sz="0" w:space="0" w:color="auto"/>
      </w:divBdr>
      <w:divsChild>
        <w:div w:id="120807661">
          <w:marLeft w:val="1080"/>
          <w:marRight w:val="0"/>
          <w:marTop w:val="100"/>
          <w:marBottom w:val="0"/>
          <w:divBdr>
            <w:top w:val="none" w:sz="0" w:space="0" w:color="auto"/>
            <w:left w:val="none" w:sz="0" w:space="0" w:color="auto"/>
            <w:bottom w:val="none" w:sz="0" w:space="0" w:color="auto"/>
            <w:right w:val="none" w:sz="0" w:space="0" w:color="auto"/>
          </w:divBdr>
        </w:div>
        <w:div w:id="129253578">
          <w:marLeft w:val="1080"/>
          <w:marRight w:val="0"/>
          <w:marTop w:val="100"/>
          <w:marBottom w:val="0"/>
          <w:divBdr>
            <w:top w:val="none" w:sz="0" w:space="0" w:color="auto"/>
            <w:left w:val="none" w:sz="0" w:space="0" w:color="auto"/>
            <w:bottom w:val="none" w:sz="0" w:space="0" w:color="auto"/>
            <w:right w:val="none" w:sz="0" w:space="0" w:color="auto"/>
          </w:divBdr>
        </w:div>
        <w:div w:id="560486403">
          <w:marLeft w:val="1080"/>
          <w:marRight w:val="0"/>
          <w:marTop w:val="100"/>
          <w:marBottom w:val="0"/>
          <w:divBdr>
            <w:top w:val="none" w:sz="0" w:space="0" w:color="auto"/>
            <w:left w:val="none" w:sz="0" w:space="0" w:color="auto"/>
            <w:bottom w:val="none" w:sz="0" w:space="0" w:color="auto"/>
            <w:right w:val="none" w:sz="0" w:space="0" w:color="auto"/>
          </w:divBdr>
        </w:div>
        <w:div w:id="672217984">
          <w:marLeft w:val="1080"/>
          <w:marRight w:val="0"/>
          <w:marTop w:val="100"/>
          <w:marBottom w:val="0"/>
          <w:divBdr>
            <w:top w:val="none" w:sz="0" w:space="0" w:color="auto"/>
            <w:left w:val="none" w:sz="0" w:space="0" w:color="auto"/>
            <w:bottom w:val="none" w:sz="0" w:space="0" w:color="auto"/>
            <w:right w:val="none" w:sz="0" w:space="0" w:color="auto"/>
          </w:divBdr>
        </w:div>
        <w:div w:id="1031489276">
          <w:marLeft w:val="1080"/>
          <w:marRight w:val="0"/>
          <w:marTop w:val="100"/>
          <w:marBottom w:val="0"/>
          <w:divBdr>
            <w:top w:val="none" w:sz="0" w:space="0" w:color="auto"/>
            <w:left w:val="none" w:sz="0" w:space="0" w:color="auto"/>
            <w:bottom w:val="none" w:sz="0" w:space="0" w:color="auto"/>
            <w:right w:val="none" w:sz="0" w:space="0" w:color="auto"/>
          </w:divBdr>
        </w:div>
        <w:div w:id="1153837444">
          <w:marLeft w:val="1080"/>
          <w:marRight w:val="0"/>
          <w:marTop w:val="100"/>
          <w:marBottom w:val="0"/>
          <w:divBdr>
            <w:top w:val="none" w:sz="0" w:space="0" w:color="auto"/>
            <w:left w:val="none" w:sz="0" w:space="0" w:color="auto"/>
            <w:bottom w:val="none" w:sz="0" w:space="0" w:color="auto"/>
            <w:right w:val="none" w:sz="0" w:space="0" w:color="auto"/>
          </w:divBdr>
        </w:div>
        <w:div w:id="1344281730">
          <w:marLeft w:val="1080"/>
          <w:marRight w:val="0"/>
          <w:marTop w:val="100"/>
          <w:marBottom w:val="0"/>
          <w:divBdr>
            <w:top w:val="none" w:sz="0" w:space="0" w:color="auto"/>
            <w:left w:val="none" w:sz="0" w:space="0" w:color="auto"/>
            <w:bottom w:val="none" w:sz="0" w:space="0" w:color="auto"/>
            <w:right w:val="none" w:sz="0" w:space="0" w:color="auto"/>
          </w:divBdr>
        </w:div>
        <w:div w:id="1499538987">
          <w:marLeft w:val="1080"/>
          <w:marRight w:val="0"/>
          <w:marTop w:val="100"/>
          <w:marBottom w:val="0"/>
          <w:divBdr>
            <w:top w:val="none" w:sz="0" w:space="0" w:color="auto"/>
            <w:left w:val="none" w:sz="0" w:space="0" w:color="auto"/>
            <w:bottom w:val="none" w:sz="0" w:space="0" w:color="auto"/>
            <w:right w:val="none" w:sz="0" w:space="0" w:color="auto"/>
          </w:divBdr>
        </w:div>
        <w:div w:id="1543592602">
          <w:marLeft w:val="1080"/>
          <w:marRight w:val="0"/>
          <w:marTop w:val="100"/>
          <w:marBottom w:val="0"/>
          <w:divBdr>
            <w:top w:val="none" w:sz="0" w:space="0" w:color="auto"/>
            <w:left w:val="none" w:sz="0" w:space="0" w:color="auto"/>
            <w:bottom w:val="none" w:sz="0" w:space="0" w:color="auto"/>
            <w:right w:val="none" w:sz="0" w:space="0" w:color="auto"/>
          </w:divBdr>
        </w:div>
        <w:div w:id="1913588157">
          <w:marLeft w:val="1080"/>
          <w:marRight w:val="0"/>
          <w:marTop w:val="100"/>
          <w:marBottom w:val="0"/>
          <w:divBdr>
            <w:top w:val="none" w:sz="0" w:space="0" w:color="auto"/>
            <w:left w:val="none" w:sz="0" w:space="0" w:color="auto"/>
            <w:bottom w:val="none" w:sz="0" w:space="0" w:color="auto"/>
            <w:right w:val="none" w:sz="0" w:space="0" w:color="auto"/>
          </w:divBdr>
        </w:div>
        <w:div w:id="2075808745">
          <w:marLeft w:val="1080"/>
          <w:marRight w:val="0"/>
          <w:marTop w:val="100"/>
          <w:marBottom w:val="0"/>
          <w:divBdr>
            <w:top w:val="none" w:sz="0" w:space="0" w:color="auto"/>
            <w:left w:val="none" w:sz="0" w:space="0" w:color="auto"/>
            <w:bottom w:val="none" w:sz="0" w:space="0" w:color="auto"/>
            <w:right w:val="none" w:sz="0" w:space="0" w:color="auto"/>
          </w:divBdr>
        </w:div>
      </w:divsChild>
    </w:div>
    <w:div w:id="1435057703">
      <w:bodyDiv w:val="1"/>
      <w:marLeft w:val="0"/>
      <w:marRight w:val="0"/>
      <w:marTop w:val="0"/>
      <w:marBottom w:val="0"/>
      <w:divBdr>
        <w:top w:val="none" w:sz="0" w:space="0" w:color="auto"/>
        <w:left w:val="none" w:sz="0" w:space="0" w:color="auto"/>
        <w:bottom w:val="none" w:sz="0" w:space="0" w:color="auto"/>
        <w:right w:val="none" w:sz="0" w:space="0" w:color="auto"/>
      </w:divBdr>
    </w:div>
    <w:div w:id="1480272284">
      <w:bodyDiv w:val="1"/>
      <w:marLeft w:val="0"/>
      <w:marRight w:val="0"/>
      <w:marTop w:val="0"/>
      <w:marBottom w:val="0"/>
      <w:divBdr>
        <w:top w:val="none" w:sz="0" w:space="0" w:color="auto"/>
        <w:left w:val="none" w:sz="0" w:space="0" w:color="auto"/>
        <w:bottom w:val="none" w:sz="0" w:space="0" w:color="auto"/>
        <w:right w:val="none" w:sz="0" w:space="0" w:color="auto"/>
      </w:divBdr>
      <w:divsChild>
        <w:div w:id="330372913">
          <w:marLeft w:val="2606"/>
          <w:marRight w:val="0"/>
          <w:marTop w:val="0"/>
          <w:marBottom w:val="0"/>
          <w:divBdr>
            <w:top w:val="none" w:sz="0" w:space="0" w:color="auto"/>
            <w:left w:val="none" w:sz="0" w:space="0" w:color="auto"/>
            <w:bottom w:val="none" w:sz="0" w:space="0" w:color="auto"/>
            <w:right w:val="none" w:sz="0" w:space="0" w:color="auto"/>
          </w:divBdr>
        </w:div>
        <w:div w:id="449904826">
          <w:marLeft w:val="2606"/>
          <w:marRight w:val="0"/>
          <w:marTop w:val="0"/>
          <w:marBottom w:val="0"/>
          <w:divBdr>
            <w:top w:val="none" w:sz="0" w:space="0" w:color="auto"/>
            <w:left w:val="none" w:sz="0" w:space="0" w:color="auto"/>
            <w:bottom w:val="none" w:sz="0" w:space="0" w:color="auto"/>
            <w:right w:val="none" w:sz="0" w:space="0" w:color="auto"/>
          </w:divBdr>
        </w:div>
        <w:div w:id="930091825">
          <w:marLeft w:val="2606"/>
          <w:marRight w:val="0"/>
          <w:marTop w:val="0"/>
          <w:marBottom w:val="0"/>
          <w:divBdr>
            <w:top w:val="none" w:sz="0" w:space="0" w:color="auto"/>
            <w:left w:val="none" w:sz="0" w:space="0" w:color="auto"/>
            <w:bottom w:val="none" w:sz="0" w:space="0" w:color="auto"/>
            <w:right w:val="none" w:sz="0" w:space="0" w:color="auto"/>
          </w:divBdr>
        </w:div>
        <w:div w:id="980186052">
          <w:marLeft w:val="2606"/>
          <w:marRight w:val="0"/>
          <w:marTop w:val="0"/>
          <w:marBottom w:val="0"/>
          <w:divBdr>
            <w:top w:val="none" w:sz="0" w:space="0" w:color="auto"/>
            <w:left w:val="none" w:sz="0" w:space="0" w:color="auto"/>
            <w:bottom w:val="none" w:sz="0" w:space="0" w:color="auto"/>
            <w:right w:val="none" w:sz="0" w:space="0" w:color="auto"/>
          </w:divBdr>
        </w:div>
        <w:div w:id="1560746297">
          <w:marLeft w:val="2606"/>
          <w:marRight w:val="0"/>
          <w:marTop w:val="0"/>
          <w:marBottom w:val="0"/>
          <w:divBdr>
            <w:top w:val="none" w:sz="0" w:space="0" w:color="auto"/>
            <w:left w:val="none" w:sz="0" w:space="0" w:color="auto"/>
            <w:bottom w:val="none" w:sz="0" w:space="0" w:color="auto"/>
            <w:right w:val="none" w:sz="0" w:space="0" w:color="auto"/>
          </w:divBdr>
        </w:div>
        <w:div w:id="1792821647">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em.texas.gov/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dem.texas.gov/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9675b3-b496-48e8-a9e0-154c47bd3abf">
      <UserInfo>
        <DisplayName>Marin, Eric</DisplayName>
        <AccountId>24</AccountId>
        <AccountType/>
      </UserInfo>
      <UserInfo>
        <DisplayName>Byer, Von</DisplayName>
        <AccountId>25</AccountId>
        <AccountType/>
      </UserInfo>
      <UserInfo>
        <DisplayName>Morath, Mike</DisplayName>
        <AccountId>20</AccountId>
        <AccountType/>
      </UserInfo>
      <UserInfo>
        <DisplayName>White, Toni</DisplayName>
        <AccountId>12</AccountId>
        <AccountType/>
      </UserInfo>
      <UserInfo>
        <DisplayName>Moses, Dana</DisplayName>
        <AccountId>14</AccountId>
        <AccountType/>
      </UserInfo>
      <UserInfo>
        <DisplayName>Siedlecki, Joe</DisplayName>
        <AccountId>28</AccountId>
        <AccountType/>
      </UserInfo>
      <UserInfo>
        <DisplayName>Delgado, Alejandro</DisplayName>
        <AccountId>22</AccountId>
        <AccountType/>
      </UserInfo>
      <UserInfo>
        <DisplayName>Kopycinski, Julie</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1A67D4301D94F97FDEAA948E588E3" ma:contentTypeVersion="6" ma:contentTypeDescription="Create a new document." ma:contentTypeScope="" ma:versionID="8aa5043c7a3ffd7dd432f22106b1c4a0">
  <xsd:schema xmlns:xsd="http://www.w3.org/2001/XMLSchema" xmlns:xs="http://www.w3.org/2001/XMLSchema" xmlns:p="http://schemas.microsoft.com/office/2006/metadata/properties" xmlns:ns2="0ca6013b-68a0-4d76-882b-d30ff096d94e" xmlns:ns3="209675b3-b496-48e8-a9e0-154c47bd3abf" targetNamespace="http://schemas.microsoft.com/office/2006/metadata/properties" ma:root="true" ma:fieldsID="3bff0e9bb2dc0d084c7616ec7f6dc20f" ns2:_="" ns3:_="">
    <xsd:import namespace="0ca6013b-68a0-4d76-882b-d30ff096d94e"/>
    <xsd:import namespace="209675b3-b496-48e8-a9e0-154c47bd3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013b-68a0-4d76-882b-d30ff096d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675b3-b496-48e8-a9e0-154c47bd3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440-25C7-43E7-A255-51DF5D0D7329}">
  <ds:schemaRefs>
    <ds:schemaRef ds:uri="http://schemas.microsoft.com/office/2006/metadata/properties"/>
    <ds:schemaRef ds:uri="http://schemas.microsoft.com/office/infopath/2007/PartnerControls"/>
    <ds:schemaRef ds:uri="209675b3-b496-48e8-a9e0-154c47bd3abf"/>
  </ds:schemaRefs>
</ds:datastoreItem>
</file>

<file path=customXml/itemProps2.xml><?xml version="1.0" encoding="utf-8"?>
<ds:datastoreItem xmlns:ds="http://schemas.openxmlformats.org/officeDocument/2006/customXml" ds:itemID="{0B68D12B-7F10-4FE0-8DD2-E5CE93D1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013b-68a0-4d76-882b-d30ff096d94e"/>
    <ds:schemaRef ds:uri="209675b3-b496-48e8-a9e0-154c47bd3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68D4-7D20-4F94-8850-84D4F1E94006}">
  <ds:schemaRefs>
    <ds:schemaRef ds:uri="http://schemas.microsoft.com/sharepoint/v3/contenttype/forms"/>
  </ds:schemaRefs>
</ds:datastoreItem>
</file>

<file path=customXml/itemProps4.xml><?xml version="1.0" encoding="utf-8"?>
<ds:datastoreItem xmlns:ds="http://schemas.openxmlformats.org/officeDocument/2006/customXml" ds:itemID="{4ACA0027-5541-4657-8B51-6B934ADC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Links>
    <vt:vector size="54" baseType="variant">
      <vt:variant>
        <vt:i4>1638407</vt:i4>
      </vt:variant>
      <vt:variant>
        <vt:i4>18</vt:i4>
      </vt:variant>
      <vt:variant>
        <vt:i4>0</vt:i4>
      </vt:variant>
      <vt:variant>
        <vt:i4>5</vt:i4>
      </vt:variant>
      <vt:variant>
        <vt:lpwstr>https://tdem.texas.gov/covid-19/</vt:lpwstr>
      </vt:variant>
      <vt:variant>
        <vt:lpwstr/>
      </vt:variant>
      <vt:variant>
        <vt:i4>6160462</vt:i4>
      </vt:variant>
      <vt:variant>
        <vt:i4>15</vt:i4>
      </vt:variant>
      <vt:variant>
        <vt:i4>0</vt:i4>
      </vt:variant>
      <vt:variant>
        <vt:i4>5</vt:i4>
      </vt:variant>
      <vt:variant>
        <vt:lpwstr>https://services.aap.org/en/pages/2019-novel-coronavirus-covid-19-infections/clinical-guidance/covid-19-planning-considerations-return-to-in-person-education-in-schools/</vt:lpwstr>
      </vt:variant>
      <vt:variant>
        <vt:lpwstr/>
      </vt:variant>
      <vt:variant>
        <vt:i4>917516</vt:i4>
      </vt:variant>
      <vt:variant>
        <vt:i4>12</vt:i4>
      </vt:variant>
      <vt:variant>
        <vt:i4>0</vt:i4>
      </vt:variant>
      <vt:variant>
        <vt:i4>5</vt:i4>
      </vt:variant>
      <vt:variant>
        <vt:lpwstr/>
      </vt:variant>
      <vt:variant>
        <vt:lpwstr>ConfirmedCase</vt:lpwstr>
      </vt:variant>
      <vt:variant>
        <vt:i4>7274599</vt:i4>
      </vt:variant>
      <vt:variant>
        <vt:i4>9</vt:i4>
      </vt:variant>
      <vt:variant>
        <vt:i4>0</vt:i4>
      </vt:variant>
      <vt:variant>
        <vt:i4>5</vt:i4>
      </vt:variant>
      <vt:variant>
        <vt:lpwstr/>
      </vt:variant>
      <vt:variant>
        <vt:lpwstr>FailedScreening</vt:lpwstr>
      </vt:variant>
      <vt:variant>
        <vt:i4>327685</vt:i4>
      </vt:variant>
      <vt:variant>
        <vt:i4>6</vt:i4>
      </vt:variant>
      <vt:variant>
        <vt:i4>0</vt:i4>
      </vt:variant>
      <vt:variant>
        <vt:i4>5</vt:i4>
      </vt:variant>
      <vt:variant>
        <vt:lpwstr/>
      </vt:variant>
      <vt:variant>
        <vt:lpwstr>VisitorScreening</vt:lpwstr>
      </vt:variant>
      <vt:variant>
        <vt:i4>2490376</vt:i4>
      </vt:variant>
      <vt:variant>
        <vt:i4>3</vt:i4>
      </vt:variant>
      <vt:variant>
        <vt:i4>0</vt:i4>
      </vt:variant>
      <vt:variant>
        <vt:i4>5</vt:i4>
      </vt:variant>
      <vt:variant>
        <vt:lpwstr/>
      </vt:variant>
      <vt:variant>
        <vt:lpwstr>BOY_StaffNotification</vt:lpwstr>
      </vt:variant>
      <vt:variant>
        <vt:i4>4784243</vt:i4>
      </vt:variant>
      <vt:variant>
        <vt:i4>0</vt:i4>
      </vt:variant>
      <vt:variant>
        <vt:i4>0</vt:i4>
      </vt:variant>
      <vt:variant>
        <vt:i4>5</vt:i4>
      </vt:variant>
      <vt:variant>
        <vt:lpwstr/>
      </vt:variant>
      <vt:variant>
        <vt:lpwstr>BOY_ParentNotification</vt:lpwstr>
      </vt:variant>
      <vt:variant>
        <vt:i4>262202</vt:i4>
      </vt:variant>
      <vt:variant>
        <vt:i4>3</vt:i4>
      </vt:variant>
      <vt:variant>
        <vt:i4>0</vt:i4>
      </vt:variant>
      <vt:variant>
        <vt:i4>5</vt:i4>
      </vt:variant>
      <vt:variant>
        <vt:lpwstr>mailto:Toni.White@tea.texas.gov</vt:lpwstr>
      </vt:variant>
      <vt:variant>
        <vt:lpwstr/>
      </vt:variant>
      <vt:variant>
        <vt:i4>131114</vt:i4>
      </vt:variant>
      <vt:variant>
        <vt:i4>0</vt:i4>
      </vt:variant>
      <vt:variant>
        <vt:i4>0</vt:i4>
      </vt:variant>
      <vt:variant>
        <vt:i4>5</vt:i4>
      </vt:variant>
      <vt:variant>
        <vt:lpwstr>mailto:Dana.Moses@tea.texas.gov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Dana</dc:creator>
  <cp:keywords/>
  <dc:description/>
  <cp:lastModifiedBy>Author</cp:lastModifiedBy>
  <cp:revision>10</cp:revision>
  <dcterms:created xsi:type="dcterms:W3CDTF">2020-07-28T17:06:00Z</dcterms:created>
  <dcterms:modified xsi:type="dcterms:W3CDTF">2020-07-31T00:12:00Z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0x0101005B81A67D4301D94F97FDEAA948E588E3</vt:lpwstr>
  </property>
</Properties>
</file>